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477" w:rsidRPr="008449C6" w:rsidRDefault="00180477" w:rsidP="008449C6">
      <w:pPr>
        <w:shd w:val="clear" w:color="auto" w:fill="FFFFFF"/>
        <w:spacing w:after="0" w:line="240" w:lineRule="atLeast"/>
        <w:ind w:left="720" w:right="-1" w:hanging="720"/>
        <w:rPr>
          <w:rFonts w:ascii="Times New Roman" w:eastAsia="Times New Roman" w:hAnsi="Times New Roman" w:cs="Times New Roman"/>
          <w:lang w:eastAsia="ru-RU"/>
        </w:rPr>
      </w:pPr>
      <w:r w:rsidRPr="008449C6">
        <w:rPr>
          <w:rFonts w:ascii="Times New Roman" w:eastAsia="Times New Roman" w:hAnsi="Times New Roman" w:cs="Times New Roman"/>
          <w:lang w:eastAsia="ru-RU"/>
        </w:rPr>
        <w:t xml:space="preserve">Рабочая программа  составлена на основе  </w:t>
      </w:r>
      <w:r w:rsidRPr="008449C6">
        <w:rPr>
          <w:rFonts w:ascii="Times New Roman" w:eastAsia="Times New Roman" w:hAnsi="Times New Roman" w:cs="Times New Roman"/>
          <w:bCs/>
          <w:lang w:eastAsia="ru-RU"/>
        </w:rPr>
        <w:t>О</w:t>
      </w:r>
      <w:r w:rsidRPr="008449C6">
        <w:rPr>
          <w:rFonts w:ascii="Times New Roman" w:eastAsia="Times New Roman" w:hAnsi="Times New Roman" w:cs="Times New Roman"/>
          <w:lang w:eastAsia="ru-RU"/>
        </w:rPr>
        <w:t xml:space="preserve">бразовательной программы  И.В. Евтушенко по предмету «Музыка и пение»  для 1-4 классов  специальных (коррекционных) образовательных учреждений </w:t>
      </w:r>
      <w:r w:rsidRPr="008449C6">
        <w:rPr>
          <w:rFonts w:ascii="Times New Roman" w:eastAsia="Times New Roman" w:hAnsi="Times New Roman" w:cs="Times New Roman"/>
          <w:lang w:val="en-US" w:eastAsia="ru-RU"/>
        </w:rPr>
        <w:t>VIII</w:t>
      </w:r>
      <w:r w:rsidRPr="008449C6">
        <w:rPr>
          <w:rFonts w:ascii="Times New Roman" w:eastAsia="Times New Roman" w:hAnsi="Times New Roman" w:cs="Times New Roman"/>
          <w:lang w:eastAsia="ru-RU"/>
        </w:rPr>
        <w:t xml:space="preserve"> вида   Издательство «Просвещение», 2000 год, под редакциейВ.В. Воронковой.</w:t>
      </w:r>
    </w:p>
    <w:p w:rsidR="00180477" w:rsidRPr="008449C6" w:rsidRDefault="00180477" w:rsidP="008449C6">
      <w:pPr>
        <w:spacing w:after="0" w:line="240" w:lineRule="atLeast"/>
        <w:rPr>
          <w:rFonts w:ascii="Times New Roman" w:eastAsia="Times New Roman" w:hAnsi="Times New Roman" w:cs="Times New Roman"/>
          <w:lang w:eastAsia="ru-RU"/>
        </w:rPr>
      </w:pPr>
    </w:p>
    <w:p w:rsidR="00180477" w:rsidRPr="008449C6" w:rsidRDefault="00180477" w:rsidP="008449C6">
      <w:pPr>
        <w:spacing w:after="0" w:line="240" w:lineRule="atLeast"/>
        <w:rPr>
          <w:rFonts w:ascii="Times New Roman" w:eastAsia="Times New Roman" w:hAnsi="Times New Roman" w:cs="Times New Roman"/>
          <w:lang w:eastAsia="ru-RU"/>
        </w:rPr>
      </w:pPr>
      <w:r w:rsidRPr="008449C6">
        <w:rPr>
          <w:rFonts w:ascii="Times New Roman" w:eastAsia="Times New Roman" w:hAnsi="Times New Roman" w:cs="Times New Roman"/>
          <w:lang w:eastAsia="ru-RU"/>
        </w:rPr>
        <w:t>Количество часов:</w:t>
      </w:r>
    </w:p>
    <w:p w:rsidR="00180477" w:rsidRPr="008449C6" w:rsidRDefault="00180477" w:rsidP="008449C6">
      <w:pPr>
        <w:spacing w:after="0" w:line="240" w:lineRule="atLeast"/>
        <w:rPr>
          <w:rFonts w:ascii="Times New Roman" w:eastAsia="Times New Roman" w:hAnsi="Times New Roman" w:cs="Times New Roman"/>
          <w:lang w:eastAsia="ru-RU"/>
        </w:rPr>
      </w:pPr>
      <w:r w:rsidRPr="008449C6">
        <w:rPr>
          <w:rFonts w:ascii="Times New Roman" w:eastAsia="Times New Roman" w:hAnsi="Times New Roman" w:cs="Times New Roman"/>
          <w:lang w:eastAsia="ru-RU"/>
        </w:rPr>
        <w:t xml:space="preserve"> 1 класс  - всего 33ч, в неделю 1 час.</w:t>
      </w:r>
    </w:p>
    <w:p w:rsidR="00180477" w:rsidRPr="008449C6" w:rsidRDefault="00180477" w:rsidP="008449C6">
      <w:pPr>
        <w:spacing w:after="0" w:line="240" w:lineRule="atLeast"/>
        <w:rPr>
          <w:rFonts w:ascii="Times New Roman" w:eastAsia="Times New Roman" w:hAnsi="Times New Roman" w:cs="Times New Roman"/>
          <w:lang w:eastAsia="ru-RU"/>
        </w:rPr>
      </w:pPr>
      <w:r w:rsidRPr="008449C6">
        <w:rPr>
          <w:rFonts w:ascii="Times New Roman" w:eastAsia="Times New Roman" w:hAnsi="Times New Roman" w:cs="Times New Roman"/>
          <w:lang w:eastAsia="ru-RU"/>
        </w:rPr>
        <w:t>2-4 класс - всего  34,   в неделю  1 час</w:t>
      </w:r>
    </w:p>
    <w:p w:rsidR="00180477" w:rsidRDefault="00180477" w:rsidP="008449C6">
      <w:pPr>
        <w:spacing w:after="0" w:line="240" w:lineRule="atLeast"/>
        <w:rPr>
          <w:rFonts w:ascii="Times New Roman" w:eastAsia="Times New Roman" w:hAnsi="Times New Roman" w:cs="Times New Roman"/>
          <w:lang w:eastAsia="ru-RU"/>
        </w:rPr>
      </w:pPr>
    </w:p>
    <w:p w:rsidR="008449C6" w:rsidRDefault="008449C6" w:rsidP="008449C6">
      <w:pPr>
        <w:widowControl w:val="0"/>
        <w:spacing w:after="0" w:line="240" w:lineRule="auto"/>
        <w:jc w:val="center"/>
        <w:rPr>
          <w:rFonts w:ascii="Times New Roman" w:eastAsia="Times New Roman" w:hAnsi="Times New Roman" w:cs="Times New Roman"/>
          <w:b/>
          <w:color w:val="000000"/>
          <w:spacing w:val="3"/>
          <w:sz w:val="24"/>
          <w:szCs w:val="24"/>
          <w:lang w:bidi="ru-RU"/>
        </w:rPr>
      </w:pPr>
      <w:r w:rsidRPr="009B250D">
        <w:rPr>
          <w:rFonts w:ascii="Times New Roman" w:hAnsi="Times New Roman" w:cs="Times New Roman"/>
          <w:b/>
          <w:sz w:val="24"/>
          <w:szCs w:val="24"/>
        </w:rPr>
        <w:t>I.</w:t>
      </w:r>
      <w:r w:rsidRPr="009B250D">
        <w:rPr>
          <w:rFonts w:ascii="Times New Roman" w:eastAsia="Times New Roman" w:hAnsi="Times New Roman" w:cs="Times New Roman"/>
          <w:b/>
          <w:color w:val="000000"/>
          <w:spacing w:val="3"/>
          <w:sz w:val="24"/>
          <w:szCs w:val="24"/>
          <w:lang w:bidi="ru-RU"/>
        </w:rPr>
        <w:t>ПОЯСНИТЕЛЬНАЯ ЗАПИСКА</w:t>
      </w:r>
    </w:p>
    <w:p w:rsidR="008449C6" w:rsidRPr="009B250D" w:rsidRDefault="008449C6" w:rsidP="008449C6">
      <w:pPr>
        <w:shd w:val="clear" w:color="auto" w:fill="FFFFFF"/>
        <w:autoSpaceDE w:val="0"/>
        <w:autoSpaceDN w:val="0"/>
        <w:adjustRightInd w:val="0"/>
        <w:rPr>
          <w:rFonts w:ascii="Times New Roman" w:hAnsi="Times New Roman" w:cs="Times New Roman"/>
          <w:b/>
          <w:bCs/>
          <w:color w:val="000000"/>
          <w:sz w:val="24"/>
          <w:szCs w:val="24"/>
        </w:rPr>
      </w:pPr>
      <w:r w:rsidRPr="009B250D">
        <w:rPr>
          <w:rFonts w:ascii="Times New Roman" w:hAnsi="Times New Roman" w:cs="Times New Roman"/>
          <w:b/>
          <w:bCs/>
          <w:color w:val="000000"/>
        </w:rPr>
        <w:t>Нормативные документы, обеспечивающие реализацию программы:</w:t>
      </w:r>
    </w:p>
    <w:p w:rsidR="008449C6" w:rsidRPr="009B250D" w:rsidRDefault="008449C6" w:rsidP="008449C6">
      <w:pPr>
        <w:numPr>
          <w:ilvl w:val="0"/>
          <w:numId w:val="3"/>
        </w:numPr>
        <w:spacing w:after="0" w:line="240" w:lineRule="auto"/>
        <w:ind w:left="0" w:firstLine="426"/>
        <w:jc w:val="both"/>
        <w:rPr>
          <w:rFonts w:ascii="Times New Roman" w:hAnsi="Times New Roman" w:cs="Times New Roman"/>
        </w:rPr>
      </w:pPr>
      <w:r w:rsidRPr="009B250D">
        <w:rPr>
          <w:rFonts w:ascii="Times New Roman" w:hAnsi="Times New Roman" w:cs="Times New Roman"/>
        </w:rPr>
        <w:t>Федерального закона Российской Федерации от 29 декабря 2012 г. N273-ФЗ "Об образовании в Российской Федерации".</w:t>
      </w:r>
    </w:p>
    <w:p w:rsidR="008449C6" w:rsidRPr="009B250D" w:rsidRDefault="008449C6" w:rsidP="008449C6">
      <w:pPr>
        <w:numPr>
          <w:ilvl w:val="0"/>
          <w:numId w:val="3"/>
        </w:numPr>
        <w:autoSpaceDE w:val="0"/>
        <w:autoSpaceDN w:val="0"/>
        <w:adjustRightInd w:val="0"/>
        <w:spacing w:after="0" w:line="240" w:lineRule="atLeast"/>
        <w:ind w:left="426" w:firstLine="0"/>
        <w:rPr>
          <w:rStyle w:val="ad"/>
          <w:b w:val="0"/>
          <w:bCs w:val="0"/>
          <w:color w:val="000000" w:themeColor="text1"/>
        </w:rPr>
      </w:pPr>
      <w:r w:rsidRPr="009B250D">
        <w:rPr>
          <w:rFonts w:ascii="Times New Roman" w:hAnsi="Times New Roman" w:cs="Times New Roman"/>
        </w:rPr>
        <w:t xml:space="preserve">приказ от 06.10.2009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w:t>
      </w:r>
      <w:hyperlink r:id="rId7" w:history="1">
        <w:r w:rsidRPr="009B250D">
          <w:rPr>
            <w:rStyle w:val="ac"/>
            <w:rFonts w:ascii="Times New Roman" w:hAnsi="Times New Roman" w:cs="Times New Roman"/>
            <w:color w:val="000000" w:themeColor="text1"/>
          </w:rPr>
          <w:t>№ 1241</w:t>
        </w:r>
      </w:hyperlink>
      <w:r w:rsidRPr="009B250D">
        <w:rPr>
          <w:rFonts w:ascii="Times New Roman" w:hAnsi="Times New Roman" w:cs="Times New Roman"/>
          <w:color w:val="000000" w:themeColor="text1"/>
        </w:rPr>
        <w:t xml:space="preserve">, от 22.09.2011 </w:t>
      </w:r>
      <w:hyperlink r:id="rId8" w:history="1">
        <w:r w:rsidRPr="009B250D">
          <w:rPr>
            <w:rStyle w:val="ac"/>
            <w:rFonts w:ascii="Times New Roman" w:hAnsi="Times New Roman" w:cs="Times New Roman"/>
            <w:color w:val="000000" w:themeColor="text1"/>
          </w:rPr>
          <w:t>№ 2357</w:t>
        </w:r>
      </w:hyperlink>
      <w:r w:rsidRPr="009B250D">
        <w:rPr>
          <w:rFonts w:ascii="Times New Roman" w:hAnsi="Times New Roman" w:cs="Times New Roman"/>
          <w:color w:val="000000" w:themeColor="text1"/>
        </w:rPr>
        <w:t xml:space="preserve">, от 18.12.2012 </w:t>
      </w:r>
      <w:hyperlink r:id="rId9" w:history="1">
        <w:r w:rsidRPr="009B250D">
          <w:rPr>
            <w:rStyle w:val="ac"/>
            <w:rFonts w:ascii="Times New Roman" w:hAnsi="Times New Roman" w:cs="Times New Roman"/>
            <w:color w:val="000000" w:themeColor="text1"/>
          </w:rPr>
          <w:t>№ 1060, от 29.12.2014 № 1643, от18.05.2015 № 507)</w:t>
        </w:r>
      </w:hyperlink>
      <w:r w:rsidRPr="009B250D">
        <w:rPr>
          <w:rStyle w:val="ad"/>
          <w:color w:val="000000" w:themeColor="text1"/>
        </w:rPr>
        <w:t>;</w:t>
      </w:r>
    </w:p>
    <w:p w:rsidR="008449C6" w:rsidRPr="009B250D" w:rsidRDefault="008449C6" w:rsidP="008449C6">
      <w:pPr>
        <w:pStyle w:val="a9"/>
        <w:numPr>
          <w:ilvl w:val="0"/>
          <w:numId w:val="3"/>
        </w:numPr>
        <w:autoSpaceDE w:val="0"/>
        <w:autoSpaceDN w:val="0"/>
        <w:adjustRightInd w:val="0"/>
        <w:spacing w:after="0" w:line="240" w:lineRule="atLeast"/>
        <w:ind w:hanging="294"/>
        <w:jc w:val="both"/>
        <w:rPr>
          <w:rFonts w:ascii="Times New Roman" w:hAnsi="Times New Roman"/>
        </w:rPr>
      </w:pPr>
      <w:r w:rsidRPr="009B250D">
        <w:rPr>
          <w:rFonts w:ascii="Times New Roman" w:hAnsi="Times New Roman"/>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 № 1/15);</w:t>
      </w:r>
    </w:p>
    <w:p w:rsidR="008449C6" w:rsidRPr="009B250D" w:rsidRDefault="008449C6" w:rsidP="008449C6">
      <w:pPr>
        <w:pStyle w:val="a9"/>
        <w:numPr>
          <w:ilvl w:val="0"/>
          <w:numId w:val="3"/>
        </w:numPr>
        <w:autoSpaceDE w:val="0"/>
        <w:autoSpaceDN w:val="0"/>
        <w:adjustRightInd w:val="0"/>
        <w:spacing w:after="0" w:line="240" w:lineRule="atLeast"/>
        <w:ind w:hanging="294"/>
        <w:jc w:val="both"/>
        <w:rPr>
          <w:rFonts w:ascii="Times New Roman" w:hAnsi="Times New Roman"/>
        </w:rPr>
      </w:pPr>
      <w:r w:rsidRPr="009B250D">
        <w:rPr>
          <w:rFonts w:ascii="Times New Roman" w:hAnsi="Times New Roman"/>
        </w:rPr>
        <w:t>Программа специальных (коррекционных) образовательных учреждений VIII вида: Подготовительный, 1—4 классы / Под ред. В.В. Воронковой; 4-е издание. - М.: Просвещение, 2006. - 192 с.</w:t>
      </w:r>
    </w:p>
    <w:p w:rsidR="008449C6" w:rsidRPr="009B250D" w:rsidRDefault="008449C6" w:rsidP="008449C6">
      <w:pPr>
        <w:widowControl w:val="0"/>
        <w:numPr>
          <w:ilvl w:val="0"/>
          <w:numId w:val="3"/>
        </w:numPr>
        <w:autoSpaceDE w:val="0"/>
        <w:autoSpaceDN w:val="0"/>
        <w:adjustRightInd w:val="0"/>
        <w:spacing w:after="0" w:line="240" w:lineRule="atLeast"/>
        <w:ind w:left="709" w:hanging="283"/>
        <w:jc w:val="both"/>
        <w:rPr>
          <w:rFonts w:ascii="Times New Roman" w:hAnsi="Times New Roman" w:cs="Times New Roman"/>
          <w:color w:val="000000" w:themeColor="text1"/>
        </w:rPr>
      </w:pPr>
      <w:r w:rsidRPr="009B250D">
        <w:rPr>
          <w:rFonts w:ascii="Times New Roman" w:hAnsi="Times New Roman" w:cs="Times New Roman"/>
        </w:rPr>
        <w:t xml:space="preserve">приказ Минобразования России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w:t>
      </w:r>
      <w:hyperlink r:id="rId10" w:history="1">
        <w:r w:rsidRPr="009B250D">
          <w:rPr>
            <w:rStyle w:val="ac"/>
            <w:rFonts w:ascii="Times New Roman" w:hAnsi="Times New Roman" w:cs="Times New Roman"/>
            <w:color w:val="000000" w:themeColor="text1"/>
          </w:rPr>
          <w:t>№ 241</w:t>
        </w:r>
      </w:hyperlink>
      <w:r w:rsidRPr="009B250D">
        <w:rPr>
          <w:rFonts w:ascii="Times New Roman" w:hAnsi="Times New Roman" w:cs="Times New Roman"/>
        </w:rPr>
        <w:t xml:space="preserve">, от  30.08.2010 </w:t>
      </w:r>
      <w:hyperlink r:id="rId11" w:history="1">
        <w:r w:rsidRPr="009B250D">
          <w:rPr>
            <w:rStyle w:val="ac"/>
            <w:rFonts w:ascii="Times New Roman" w:hAnsi="Times New Roman" w:cs="Times New Roman"/>
            <w:color w:val="000000" w:themeColor="text1"/>
          </w:rPr>
          <w:t>№ 889</w:t>
        </w:r>
      </w:hyperlink>
      <w:r w:rsidRPr="009B250D">
        <w:rPr>
          <w:rFonts w:ascii="Times New Roman" w:hAnsi="Times New Roman" w:cs="Times New Roman"/>
        </w:rPr>
        <w:t xml:space="preserve">, от 03.06.2011 </w:t>
      </w:r>
      <w:hyperlink r:id="rId12" w:history="1">
        <w:r w:rsidRPr="009B250D">
          <w:rPr>
            <w:rStyle w:val="ac"/>
            <w:rFonts w:ascii="Times New Roman" w:hAnsi="Times New Roman" w:cs="Times New Roman"/>
            <w:color w:val="000000" w:themeColor="text1"/>
          </w:rPr>
          <w:t>№ 1994</w:t>
        </w:r>
      </w:hyperlink>
      <w:r w:rsidRPr="009B250D">
        <w:rPr>
          <w:rFonts w:ascii="Times New Roman" w:hAnsi="Times New Roman" w:cs="Times New Roman"/>
          <w:color w:val="000000" w:themeColor="text1"/>
        </w:rPr>
        <w:t xml:space="preserve">, от 01.02.2012 </w:t>
      </w:r>
      <w:hyperlink r:id="rId13" w:history="1">
        <w:r w:rsidRPr="009B250D">
          <w:rPr>
            <w:rStyle w:val="ac"/>
            <w:rFonts w:ascii="Times New Roman" w:hAnsi="Times New Roman" w:cs="Times New Roman"/>
            <w:color w:val="000000" w:themeColor="text1"/>
          </w:rPr>
          <w:t>№ 74</w:t>
        </w:r>
      </w:hyperlink>
      <w:r w:rsidRPr="009B250D">
        <w:rPr>
          <w:rFonts w:ascii="Times New Roman" w:hAnsi="Times New Roman" w:cs="Times New Roman"/>
          <w:color w:val="000000" w:themeColor="text1"/>
        </w:rPr>
        <w:t>);</w:t>
      </w:r>
    </w:p>
    <w:p w:rsidR="008449C6" w:rsidRPr="009B250D" w:rsidRDefault="008449C6" w:rsidP="008449C6">
      <w:pPr>
        <w:widowControl w:val="0"/>
        <w:numPr>
          <w:ilvl w:val="0"/>
          <w:numId w:val="3"/>
        </w:numPr>
        <w:autoSpaceDE w:val="0"/>
        <w:autoSpaceDN w:val="0"/>
        <w:adjustRightInd w:val="0"/>
        <w:spacing w:after="0" w:line="240" w:lineRule="atLeast"/>
        <w:jc w:val="both"/>
        <w:rPr>
          <w:rFonts w:ascii="Times New Roman" w:hAnsi="Times New Roman" w:cs="Times New Roman"/>
          <w:color w:val="000000" w:themeColor="text1"/>
          <w:sz w:val="24"/>
          <w:szCs w:val="24"/>
        </w:rPr>
      </w:pPr>
      <w:r w:rsidRPr="009B250D">
        <w:rPr>
          <w:rFonts w:ascii="Times New Roman" w:hAnsi="Times New Roman" w:cs="Times New Roman"/>
          <w:color w:val="000000" w:themeColor="text1"/>
        </w:rPr>
        <w:t>приказ Министерства образования Российской федерации от 10 апреля  2002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8449C6" w:rsidRPr="009B250D" w:rsidRDefault="008449C6" w:rsidP="008449C6">
      <w:pPr>
        <w:numPr>
          <w:ilvl w:val="0"/>
          <w:numId w:val="3"/>
        </w:numPr>
        <w:spacing w:after="0" w:line="240" w:lineRule="auto"/>
        <w:ind w:left="709" w:hanging="283"/>
        <w:jc w:val="both"/>
        <w:rPr>
          <w:rFonts w:ascii="Times New Roman" w:hAnsi="Times New Roman" w:cs="Times New Roman"/>
        </w:rPr>
      </w:pPr>
      <w:r w:rsidRPr="009B250D">
        <w:rPr>
          <w:rFonts w:ascii="Times New Roman" w:hAnsi="Times New Roman" w:cs="Times New Roman"/>
        </w:rPr>
        <w:t>Приказа Министерства образования и науки Российской Федерации от 31.03.2014 г. № 253 «Об утверждении федерального перечня учебников, рекомендованных (допущенных) Министерством образования и науки РФ к использованию в образовательном процессе в образовательных учреждениях, реализующих образовательные программы основного общего образования».</w:t>
      </w:r>
    </w:p>
    <w:p w:rsidR="008449C6" w:rsidRPr="009B250D" w:rsidRDefault="008449C6" w:rsidP="008449C6">
      <w:pPr>
        <w:numPr>
          <w:ilvl w:val="0"/>
          <w:numId w:val="3"/>
        </w:numPr>
        <w:tabs>
          <w:tab w:val="left" w:pos="426"/>
        </w:tabs>
        <w:spacing w:after="0" w:line="240" w:lineRule="auto"/>
        <w:ind w:left="709" w:hanging="283"/>
        <w:jc w:val="both"/>
        <w:rPr>
          <w:rFonts w:ascii="Times New Roman" w:hAnsi="Times New Roman" w:cs="Times New Roman"/>
        </w:rPr>
      </w:pPr>
      <w:r w:rsidRPr="009B250D">
        <w:rPr>
          <w:rFonts w:ascii="Times New Roman" w:hAnsi="Times New Roman" w:cs="Times New Roman"/>
        </w:rPr>
        <w:t>Приказа Министерства образования и науки Российской Федерации от  26.01.2016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Министерства образования и науки Российской Федерации от 31.03.2014 г. № 253».</w:t>
      </w:r>
    </w:p>
    <w:p w:rsidR="008449C6" w:rsidRPr="009B250D" w:rsidRDefault="008449C6" w:rsidP="008449C6">
      <w:pPr>
        <w:numPr>
          <w:ilvl w:val="0"/>
          <w:numId w:val="3"/>
        </w:numPr>
        <w:tabs>
          <w:tab w:val="left" w:pos="540"/>
        </w:tabs>
        <w:spacing w:after="0" w:line="240" w:lineRule="auto"/>
        <w:ind w:left="709" w:hanging="283"/>
        <w:jc w:val="both"/>
        <w:rPr>
          <w:rFonts w:ascii="Times New Roman" w:hAnsi="Times New Roman" w:cs="Times New Roman"/>
        </w:rPr>
      </w:pPr>
      <w:r w:rsidRPr="009B250D">
        <w:rPr>
          <w:rFonts w:ascii="Times New Roman" w:hAnsi="Times New Roman" w:cs="Times New Roman"/>
          <w:spacing w:val="4"/>
        </w:rPr>
        <w:t xml:space="preserve"> Приказа </w:t>
      </w:r>
      <w:r w:rsidRPr="009B250D">
        <w:rPr>
          <w:rFonts w:ascii="Times New Roman" w:hAnsi="Times New Roman" w:cs="Times New Roman"/>
          <w:spacing w:val="1"/>
        </w:rPr>
        <w:t>Министерства здравоохранения и социального развития Российской Федерации (Минздравсоцразвития Росс</w:t>
      </w:r>
      <w:r w:rsidRPr="009B250D">
        <w:rPr>
          <w:rFonts w:ascii="Times New Roman" w:hAnsi="Times New Roman" w:cs="Times New Roman"/>
        </w:rPr>
        <w:t xml:space="preserve">ии) от 26 августа 2010г. N76н. </w:t>
      </w:r>
      <w:r w:rsidRPr="009B250D">
        <w:rPr>
          <w:rFonts w:ascii="Times New Roman" w:hAnsi="Times New Roman" w:cs="Times New Roman"/>
          <w:iCs/>
          <w:spacing w:val="5"/>
        </w:rPr>
        <w:t xml:space="preserve">"Об утверждении Единого квалификационного справочника должностей руководителей, специалистов и </w:t>
      </w:r>
      <w:r w:rsidRPr="009B250D">
        <w:rPr>
          <w:rFonts w:ascii="Times New Roman" w:hAnsi="Times New Roman" w:cs="Times New Roman"/>
          <w:iCs/>
          <w:spacing w:val="4"/>
        </w:rPr>
        <w:t xml:space="preserve">служащих, раздел "Квалификационные характеристики должностей работников образования» </w:t>
      </w:r>
    </w:p>
    <w:p w:rsidR="008449C6" w:rsidRPr="009B250D" w:rsidRDefault="008449C6" w:rsidP="008449C6">
      <w:pPr>
        <w:numPr>
          <w:ilvl w:val="0"/>
          <w:numId w:val="3"/>
        </w:numPr>
        <w:tabs>
          <w:tab w:val="left" w:pos="540"/>
        </w:tabs>
        <w:spacing w:after="0" w:line="240" w:lineRule="auto"/>
        <w:ind w:left="0" w:firstLine="426"/>
        <w:jc w:val="both"/>
        <w:rPr>
          <w:rFonts w:ascii="Times New Roman" w:hAnsi="Times New Roman" w:cs="Times New Roman"/>
        </w:rPr>
      </w:pPr>
      <w:r w:rsidRPr="009B250D">
        <w:rPr>
          <w:rFonts w:ascii="Times New Roman" w:hAnsi="Times New Roman" w:cs="Times New Roman"/>
        </w:rPr>
        <w:t xml:space="preserve">Учебного плана МБОУ Илекская СОШ №1, утвержденного приказом </w:t>
      </w:r>
      <w:r w:rsidRPr="009B250D">
        <w:rPr>
          <w:rFonts w:ascii="Times New Roman" w:hAnsi="Times New Roman" w:cs="Times New Roman"/>
          <w:color w:val="000000" w:themeColor="text1"/>
        </w:rPr>
        <w:t>164 от 31.08.2016г</w:t>
      </w:r>
      <w:r w:rsidRPr="009B250D">
        <w:rPr>
          <w:rFonts w:ascii="Times New Roman" w:hAnsi="Times New Roman" w:cs="Times New Roman"/>
        </w:rPr>
        <w:t>..</w:t>
      </w:r>
    </w:p>
    <w:p w:rsidR="008449C6" w:rsidRPr="009B250D" w:rsidRDefault="008449C6" w:rsidP="008449C6">
      <w:pPr>
        <w:numPr>
          <w:ilvl w:val="0"/>
          <w:numId w:val="3"/>
        </w:numPr>
        <w:tabs>
          <w:tab w:val="left" w:pos="540"/>
        </w:tabs>
        <w:spacing w:after="0" w:line="240" w:lineRule="auto"/>
        <w:ind w:left="0" w:firstLine="426"/>
        <w:jc w:val="both"/>
        <w:rPr>
          <w:rFonts w:ascii="Times New Roman" w:hAnsi="Times New Roman" w:cs="Times New Roman"/>
        </w:rPr>
      </w:pPr>
      <w:r w:rsidRPr="009B250D">
        <w:rPr>
          <w:rFonts w:ascii="Times New Roman" w:hAnsi="Times New Roman" w:cs="Times New Roman"/>
        </w:rPr>
        <w:t xml:space="preserve"> Приказа № </w:t>
      </w:r>
      <w:r w:rsidRPr="009B250D">
        <w:rPr>
          <w:rFonts w:ascii="Times New Roman" w:hAnsi="Times New Roman" w:cs="Times New Roman"/>
          <w:color w:val="000000" w:themeColor="text1"/>
        </w:rPr>
        <w:t>197-о от 31.08.2016 «О внесении изменений</w:t>
      </w:r>
      <w:r w:rsidRPr="009B250D">
        <w:rPr>
          <w:rFonts w:ascii="Times New Roman" w:hAnsi="Times New Roman" w:cs="Times New Roman"/>
        </w:rPr>
        <w:t xml:space="preserve"> в основную образовательную программу начального общего образования МБОУ ИСОШ № 1».</w:t>
      </w:r>
    </w:p>
    <w:p w:rsidR="008449C6" w:rsidRPr="009B250D" w:rsidRDefault="008449C6" w:rsidP="008449C6">
      <w:pPr>
        <w:numPr>
          <w:ilvl w:val="0"/>
          <w:numId w:val="3"/>
        </w:numPr>
        <w:tabs>
          <w:tab w:val="left" w:pos="540"/>
        </w:tabs>
        <w:spacing w:after="0" w:line="240" w:lineRule="auto"/>
        <w:ind w:left="0" w:firstLine="426"/>
        <w:jc w:val="both"/>
        <w:rPr>
          <w:rFonts w:ascii="Times New Roman" w:hAnsi="Times New Roman" w:cs="Times New Roman"/>
        </w:rPr>
      </w:pPr>
      <w:r w:rsidRPr="009B250D">
        <w:rPr>
          <w:rFonts w:ascii="Times New Roman" w:hAnsi="Times New Roman" w:cs="Times New Roman"/>
        </w:rPr>
        <w:t xml:space="preserve"> Локальные акты МБОУ Илекская СОШ № 1:</w:t>
      </w:r>
    </w:p>
    <w:p w:rsidR="008449C6" w:rsidRPr="009B250D" w:rsidRDefault="008449C6" w:rsidP="008449C6">
      <w:pPr>
        <w:tabs>
          <w:tab w:val="left" w:pos="540"/>
        </w:tabs>
        <w:spacing w:after="0" w:line="240" w:lineRule="atLeast"/>
        <w:ind w:left="425"/>
        <w:jc w:val="both"/>
        <w:rPr>
          <w:rFonts w:ascii="Times New Roman" w:hAnsi="Times New Roman" w:cs="Times New Roman"/>
        </w:rPr>
      </w:pPr>
      <w:r w:rsidRPr="009B250D">
        <w:rPr>
          <w:rFonts w:ascii="Times New Roman" w:hAnsi="Times New Roman" w:cs="Times New Roman"/>
        </w:rPr>
        <w:t>-  основная образовательная программа начального общего образования МБОУ ИСОШ № 1, утвержденная приказом директора № 164-о от 31.08.2016г.</w:t>
      </w:r>
    </w:p>
    <w:p w:rsidR="008449C6" w:rsidRPr="009B250D" w:rsidRDefault="008449C6" w:rsidP="008449C6">
      <w:pPr>
        <w:tabs>
          <w:tab w:val="left" w:pos="540"/>
        </w:tabs>
        <w:spacing w:after="0" w:line="240" w:lineRule="atLeast"/>
        <w:ind w:left="425"/>
        <w:jc w:val="both"/>
        <w:rPr>
          <w:rFonts w:ascii="Times New Roman" w:hAnsi="Times New Roman" w:cs="Times New Roman"/>
          <w:sz w:val="24"/>
          <w:szCs w:val="24"/>
        </w:rPr>
      </w:pPr>
      <w:r w:rsidRPr="009B250D">
        <w:rPr>
          <w:rFonts w:ascii="Times New Roman" w:hAnsi="Times New Roman" w:cs="Times New Roman"/>
        </w:rPr>
        <w:t>-  положение о рабочей программе учебного предмета, утвержденного приказом директора № 191-о от 31.08.2016г.</w:t>
      </w:r>
    </w:p>
    <w:p w:rsidR="00180477" w:rsidRPr="008449C6" w:rsidRDefault="008449C6" w:rsidP="008449C6">
      <w:pPr>
        <w:tabs>
          <w:tab w:val="left" w:pos="540"/>
        </w:tabs>
        <w:spacing w:after="0" w:line="240" w:lineRule="atLeast"/>
        <w:ind w:left="425"/>
        <w:jc w:val="both"/>
        <w:rPr>
          <w:rFonts w:ascii="Times New Roman" w:eastAsia="Calibri" w:hAnsi="Times New Roman" w:cs="Times New Roman"/>
        </w:rPr>
      </w:pPr>
      <w:r w:rsidRPr="009B250D">
        <w:rPr>
          <w:rFonts w:ascii="Times New Roman" w:hAnsi="Times New Roman" w:cs="Times New Roman"/>
          <w:sz w:val="24"/>
          <w:szCs w:val="24"/>
        </w:rPr>
        <w:t>Настоящая программа составлена с учетом развития учащегося 2 класса</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Музыкально-эстетическая деятельность занимает одно из ведущих мест в ходе формирования художественной культуры детей с отклонениями в развитии. Среди различных форм учебно-воспитательной работы музыка является одним из наиболее привлекательных видов деятельности для умственно отсталого ребенка. </w:t>
      </w:r>
      <w:r w:rsidRPr="008449C6">
        <w:rPr>
          <w:rFonts w:ascii="Times New Roman" w:eastAsia="Calibri" w:hAnsi="Times New Roman" w:cs="Times New Roman"/>
        </w:rPr>
        <w:lastRenderedPageBreak/>
        <w:t>Благодаря развитию технических средств музыка стала одним из самых распространенных и доступных видов искусства, сопровождающих человека на протяжении всей его жизни.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Отличительной чертой музыки от остальных видов искусства, по утверждению Л. С. Выготского, является отсутствие прямого подтверждения ее воздействия на деятельность человека непосредственно в момент восприятия. Наряду с осознаваемыми процессами в ходе музыкального восприятия имеет место возникновение бессознательных психических реакций. Очень важно в коррекционной работе использовать специально подобранные музыкальные произведения, которые могли бы, воздействуя на аффективную сферу ребенка, развивать высшие психические функции, к которым относятся мышление, воля, мотивация.</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Целью музыкального воспитания является овладение детьми музыкальной культурой, развитие музыкальности учащихся. Под музыкальностью подразумеваются умения и навыки, необходимые для музыкальной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воплощенные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Исходя из целей музыкального воспитания, выделяется комплекс задач, стоящих перед преподавателем на уроках музыки и пения.</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Задачи образовательные: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формировать музыкально-эстетический словарь;</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формировать ориентировку в средствах музыкальной выразительности;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совершенствовать певческие навыки;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развивать чувство ритма, речевую активность, звуковысотный слух, музыкальную память и способность реагировать на музыку, музыкально-исполнительские навыки.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Задачи воспитывающие: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помочь самовыражению умственно отсталых школьников через занятия музыкальной деятельностью;</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способствовать преодолению неадекватных форм поведения, снятию эмоционального напряжения;</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содействовать приобретению навыков искреннего, глубокого и свободного общения с окружающими, развивать эмоциональную отзывчивость;</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активизировать творческие способности.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Задачи коррекционно-развивающие: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корригировать отклонения в интеллектуальном развитии;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корригировать нарушения звукопроизносительной стороны речи.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Основной формой музыкально-эстетического воспитания являются уроки пения и музыки. В процессе занятий у учащихся вырабатываются необходимые вокально-хоровые навыки, обеспечивающие правильность и выразительность пения. Дети получают первоначальные сведения о творчестве композиторов, различных музыкальных жанрах, учатся воспринимать музыку.</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Программа по пению и музыке состоит из следующих разделов: «Пение», «Слушание музыки» и «Элементы музыкальной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Основной задачей подготовительной части урока является уравновешивание деструктивных нервно-психических процессов, преобладающих у детей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После достижения состояния готовности класса происходит плавный переход к основному этапу урока, в ходе которого используются все традиционные разделы музыкального воспитания, каждый из которых многосоставен.</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lastRenderedPageBreak/>
        <w:t xml:space="preserve">      Раздел «Слушание музыки» включает в себя прослушивание и дальнейшее обсуждение 1—3 произведений. Наряду с известными звучат новые музыкальные сочинения. Следует обратить внимание на источник звучания. Исполнение самим педагогом способствует созданию на занятии теплой эмоциональной атмосферы, служит положительным примером, стимулирующим самостоятельные занятия воспитанников.</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Формирование вокально-хоровых навыков является основным видом деятельности в разделе «Пение». Во время одного урока обычно исполняется 1—3 песни. Продолжая работу над одним произведением, класс знакомится с другим и заканчивает изучение третьего. В течение учебного года учащиеся выучивают от 10 до 15 песен.</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Объем материала для раздела «Элементы музыкальной грамоты» сводится к минимуму. Это связано с ограниченными возможностями усвоения умственно отсталыми детьми отвлеченных понятий, таких как изображение музыкального материала на письме и др., опирающихся на абстрактно-логическое мышление. Класс, в котором проводятся уроки музыки и пения, оборудуется:</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музыкальными инструментами (фортепиано или электронно-музыкальный клавишный инструмент, инструментарий К. Орфа и др.);</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техническими средствами обучения (магнитофон, проигрыватели для виниловых и компакт дисков, видеоаппаратура, диапроектор);</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музыкально-дидактическими пособиями (аудио- и видеозаписи, компакт диски, диапозитивы, звучащие игрушки, музыкально-дидактические игры, нотная и методическая литература).</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В классе ограничивается количество предметов, отвлекающих внимание (картины, стенды и т. п.). Помещение должно иметь хорошую звукоизоляцию. Дети во время уроков располагаются на некотором расстоянии друг от друга. Учебные места двигательно расторможенных детей находятся на минимальном расстоянии от преподавателя.</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Продолжением работы по музыкальному воспитанию являются внеклассные мероприятия: специальные музыкальные занятия, кружки, массовые мероприятия, введение музыки в режимные моменты учащихся.</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В специальных (коррекционных) образовательных учреждениях VIII вида имеется возможность проведения внеклассных музыкальных занятий с группами постоянного состава, совпадающими с воспитательными группами учащихся одного класса. Занятия могут проводиться в малых группах, подгруппах, с учетом эмоционально-поведенческих расстройств или индивидуально с детьми, имеющими тяжелые, стойкие психопатоподобные расстройства поведения, ограничивающие участие таких детей в коллективных видах деятельности.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Дополнительное музыкальное образование и воспитание представляется в виде кружков. Занятия кружков проводятся не только со способными в музыкальном отношении учащимися, но и со всеми желающими. Вся кружковая работа как форма дополнительного образования и воспитания направлена на выявление имеющихся музыкальных, общехудожественных способностей, умений и их дальнейшее развитие.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Из массовых форм проводятся следующие мероприятия: утренники, посвященные календарным датам; музыкальные праздники; постановка музыкальных спектаклей; представлений; конкурсы песни; смотры художественной самодеятельности; танцевальные вечера, дискотеки; посещение концертов, оперных и балетных спектаклей.</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Музыка в повседневной жизни является новой формой музыкального воспитания детей. Она включает в себя использование музыки в быту (самостоятельное музицирование детей; слушание радио- и телепередач, музыкальных сказок, грамзаписей и магнитофонных записей; утренняя зарядка, подготовка ко сну в сопровождении музыки).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Выбор музыкальных сочинений для использования в повседневной жизни осуществляет учитель музыки. Он должен следить не только за тем, чтобы дети воспринимали и исполняли специально подобранные музыкальные произведения, но и ограничивать музыкально-звуковую информацию, негативно влияющую на общее развитие учащихся. Благотворное воздействие классической и детской музыки проявляется в формировании положительных эмоций, которые активизируют мышление, память, воображение, снижают возбудимость, агрессивность. Негативное воздействие на умственно отсталого ребенка оказывает музыка, предельно эмоционально напряженная, трагедийная, мрачная, имеющая эротическую направленность. Отрицательно влияют на эмоционально-поведенческую сферу детей такие стили, как рок- и рэп-музыка, вызывающие у них состояния, по внешним и внутренним проявлениям сходные с аффективными реакциями депрессии, немотивированной агрессии совместно со снижением контроля со стороны сознания.</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Главными требованиями, предъявляемыми к музыкальным произведениям, являются: художественность, доступность и коррекционно-развивающая направленность. Обязательным условием является учет как образного содержания, так и художественной формы музыкальных произведений. Умственно отсталым учащимся наиболее близки и доступны образы, связанные с их интересами и бытом. Образный мир музыки для детей, воспитывающихся в специальных </w:t>
      </w:r>
      <w:r w:rsidRPr="008449C6">
        <w:rPr>
          <w:rFonts w:ascii="Times New Roman" w:eastAsia="Calibri" w:hAnsi="Times New Roman" w:cs="Times New Roman"/>
        </w:rPr>
        <w:lastRenderedPageBreak/>
        <w:t>учреждениях, достаточно специфичен: игры и игрушки, примитивно воспринимаемые образы животных, сказочно-героические персонажи и ситуации, картины природы — это наиболее любимые детьми объекты, отраженные в музыке.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На выбор репертуара для пения оказывают влияние определенные ограничения, возникающие при работе с детьми данного контингента. Это небольшой диапазон голосов, затрудненность воспроизведения детьми даже несложного ритмического рисунка мелодии, общее недоразвитие, фонетико-фонематическое недоразвитие речи и т. д. В связи с этим репертуар для пения детьми младшего школьного возраста должен удовлетворять следующим требованиям доступности: иметь диапазон мелодии, удобный для ее воспроизведения детьми, несложный ритм, понятный и простой для произношения текст. Однако дети часто легче усваивают трудные для воспроизведения песни, если они отличаются яркими образами, художественной привлекательностью; эмоциональностью, чем более доступные, но с маловыразительной мелодией.</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Музыка, рекомендуемая для обучения умственно отсталых школьников, большей частью создана для детей. Однако диапазон музыкального репертуара, доступного им, гораздо шире. Ознакомление учащихся с музыкой, сочиненной не специально для детского возраста, значительно обогащает их общее развитие, оказывает положительное воздействие на познавательные способности, является естественной формой овладения богатством музыкальной культуры.</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Музыкальный репертуар для пения и слушания дан на выбор в зависимости от степени подготовленности, личностных особенностей учащихся, может быть изменен в зависимости от местных условий.</w:t>
      </w:r>
    </w:p>
    <w:p w:rsidR="00180477" w:rsidRPr="008449C6" w:rsidRDefault="00180477" w:rsidP="008449C6">
      <w:pPr>
        <w:spacing w:after="0" w:line="240" w:lineRule="atLeast"/>
        <w:jc w:val="center"/>
        <w:rPr>
          <w:rFonts w:ascii="Times New Roman" w:eastAsia="Calibri" w:hAnsi="Times New Roman" w:cs="Times New Roman"/>
          <w:b/>
        </w:rPr>
      </w:pPr>
      <w:r w:rsidRPr="008449C6">
        <w:rPr>
          <w:rFonts w:ascii="Times New Roman" w:eastAsia="Calibri" w:hAnsi="Times New Roman" w:cs="Times New Roman"/>
          <w:b/>
        </w:rPr>
        <w:t>1 класс</w:t>
      </w:r>
    </w:p>
    <w:p w:rsidR="00180477" w:rsidRPr="008449C6" w:rsidRDefault="00180477" w:rsidP="008449C6">
      <w:pPr>
        <w:spacing w:after="0" w:line="240" w:lineRule="atLeast"/>
        <w:jc w:val="center"/>
        <w:rPr>
          <w:rFonts w:ascii="Times New Roman" w:eastAsia="Calibri" w:hAnsi="Times New Roman" w:cs="Times New Roman"/>
          <w:b/>
        </w:rPr>
      </w:pPr>
      <w:r w:rsidRPr="008449C6">
        <w:rPr>
          <w:rFonts w:ascii="Times New Roman" w:eastAsia="Calibri" w:hAnsi="Times New Roman" w:cs="Times New Roman"/>
          <w:b/>
        </w:rPr>
        <w:t>(1 ч в неделю)</w:t>
      </w:r>
    </w:p>
    <w:p w:rsidR="00180477" w:rsidRPr="008449C6" w:rsidRDefault="00180477" w:rsidP="008449C6">
      <w:pPr>
        <w:spacing w:after="0" w:line="240" w:lineRule="atLeast"/>
        <w:jc w:val="center"/>
        <w:rPr>
          <w:rFonts w:ascii="Times New Roman" w:eastAsia="Calibri" w:hAnsi="Times New Roman" w:cs="Times New Roman"/>
        </w:rPr>
      </w:pPr>
      <w:r w:rsidRPr="008449C6">
        <w:rPr>
          <w:rFonts w:ascii="Times New Roman" w:eastAsia="Calibri" w:hAnsi="Times New Roman" w:cs="Times New Roman"/>
          <w:b/>
        </w:rPr>
        <w:t>ПЕНИЕ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Обучение певческой установке. Работа над напевным звучанием на основе элементарного овладения певческим дыханием.</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Певческий диапазон (ре1 — си1).</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напевного звучания при точном интонировании мотива. Активизация внимания к единой правильной интонации. Развитие слухового внимания и чувства ритма на специальных ритмических упражнениях.</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брать дыхание перед началом музыкальной фразы, отработка навыков экономного выдоха, удерживания дыхания на более длинных фразах.</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петь легким звуком песни подвижного характера и плавно — песни напевного характера.</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Продолжение работы над пением в унисон. Выразительно-эмоциональное исполнение выученных песен с простейшими элементами динамических оттенков.</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слышать вступление и правильно начинать пение вместе с педагогом и без него, прислушиваться к пению одноклассников.</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понимания содержания песни на основе характера ее мелодии (веселого, грустного, спокойного) и текста.</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Получение эстетического наслаждения от собственного пения.</w:t>
      </w:r>
    </w:p>
    <w:p w:rsidR="00180477" w:rsidRPr="008449C6" w:rsidRDefault="00180477" w:rsidP="008449C6">
      <w:pPr>
        <w:spacing w:after="0" w:line="240" w:lineRule="atLeast"/>
        <w:jc w:val="center"/>
        <w:rPr>
          <w:rFonts w:ascii="Times New Roman" w:eastAsia="Calibri" w:hAnsi="Times New Roman" w:cs="Times New Roman"/>
          <w:b/>
        </w:rPr>
      </w:pPr>
      <w:r w:rsidRPr="008449C6">
        <w:rPr>
          <w:rFonts w:ascii="Times New Roman" w:eastAsia="Calibri" w:hAnsi="Times New Roman" w:cs="Times New Roman"/>
          <w:b/>
        </w:rPr>
        <w:t>СЛУШАНИЕ МУЗЫКИ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эмоциональной отзывчивости и реагирования на музыку различного характера.</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самостоятельно узнавать и называть песни по вступлению.</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дифференцировать различные части песни: вступление, запев, припев, проигрыш, окончание.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определять разнообразные по форме и характеру музыкальные произведения: марш, танец, песня — веселая, грустная, спокойная.</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Знакомство с музыкальными инструментами и их звучанием: баян, гитара, труба.</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передачи словами внутреннего содержания музыкальных сочинений.</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Игра на музыкальных инструментах.</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Обучение детей игре на ударно-шумовых инструментах (маракасы, румба, бубен, треугольник).</w:t>
      </w:r>
    </w:p>
    <w:p w:rsidR="00180477" w:rsidRPr="008449C6" w:rsidRDefault="00180477" w:rsidP="008449C6">
      <w:pPr>
        <w:spacing w:after="0" w:line="240" w:lineRule="atLeast"/>
        <w:jc w:val="center"/>
        <w:rPr>
          <w:rFonts w:ascii="Times New Roman" w:eastAsia="Calibri" w:hAnsi="Times New Roman" w:cs="Times New Roman"/>
          <w:b/>
        </w:rPr>
      </w:pPr>
      <w:r w:rsidRPr="008449C6">
        <w:rPr>
          <w:rFonts w:ascii="Times New Roman" w:eastAsia="Calibri" w:hAnsi="Times New Roman" w:cs="Times New Roman"/>
          <w:b/>
        </w:rPr>
        <w:t>Основные требования к знаниям и умениям учащихся</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Учащиеся должны знать:</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характер и содержание музыкальных произведений;</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музыкальные инструменты и их звучание (труба, баян, гитара).</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Учащиеся должны уметь:</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петь с инструментальным сопровождением и без него (с помощью педагога);</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выразительно и достаточно эмоционально исполнять выученные песни с простейшими элементами динамических оттенков;</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lastRenderedPageBreak/>
        <w:t xml:space="preserve">      одновременно начинать и заканчивать песню: не отставать и не опережать друг друга, петь дружно, слаженно, прислушиваться друг к другу;</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правильно формировать при пении гласные звуки и отчетливо произносить согласные звуки в конце и середине слов;</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правильно передавать мелодию в диапазоне ре1 — си1;</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различать вступление, запев, припев, проигрыш, окончание в песне;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различать песню, танец, марш;</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передавать ритмический рисунок подпевок (хлопками, на металлофоне, голосом);</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определять разнообразные по содержанию и характеру музыкальные произведения (веселые, грустные и спокойные).</w:t>
      </w:r>
    </w:p>
    <w:p w:rsidR="00180477" w:rsidRPr="008449C6" w:rsidRDefault="00180477" w:rsidP="008449C6">
      <w:pPr>
        <w:spacing w:after="0" w:line="240" w:lineRule="atLeast"/>
        <w:jc w:val="center"/>
        <w:rPr>
          <w:rFonts w:ascii="Times New Roman" w:eastAsia="Calibri" w:hAnsi="Times New Roman" w:cs="Times New Roman"/>
          <w:b/>
        </w:rPr>
      </w:pPr>
      <w:r w:rsidRPr="008449C6">
        <w:rPr>
          <w:rFonts w:ascii="Times New Roman" w:eastAsia="Calibri" w:hAnsi="Times New Roman" w:cs="Times New Roman"/>
          <w:b/>
        </w:rPr>
        <w:t>2 класс</w:t>
      </w:r>
    </w:p>
    <w:p w:rsidR="00180477" w:rsidRPr="008449C6" w:rsidRDefault="00180477" w:rsidP="008449C6">
      <w:pPr>
        <w:spacing w:after="0" w:line="240" w:lineRule="atLeast"/>
        <w:jc w:val="center"/>
        <w:rPr>
          <w:rFonts w:ascii="Times New Roman" w:eastAsia="Calibri" w:hAnsi="Times New Roman" w:cs="Times New Roman"/>
          <w:b/>
        </w:rPr>
      </w:pPr>
      <w:r w:rsidRPr="008449C6">
        <w:rPr>
          <w:rFonts w:ascii="Times New Roman" w:eastAsia="Calibri" w:hAnsi="Times New Roman" w:cs="Times New Roman"/>
          <w:b/>
        </w:rPr>
        <w:t>(1 ч в неделю)</w:t>
      </w:r>
    </w:p>
    <w:p w:rsidR="00180477" w:rsidRPr="008449C6" w:rsidRDefault="00180477" w:rsidP="008449C6">
      <w:pPr>
        <w:spacing w:after="0" w:line="240" w:lineRule="atLeast"/>
        <w:jc w:val="center"/>
        <w:rPr>
          <w:rFonts w:ascii="Times New Roman" w:eastAsia="Calibri" w:hAnsi="Times New Roman" w:cs="Times New Roman"/>
          <w:b/>
        </w:rPr>
      </w:pPr>
      <w:r w:rsidRPr="008449C6">
        <w:rPr>
          <w:rFonts w:ascii="Times New Roman" w:eastAsia="Calibri" w:hAnsi="Times New Roman" w:cs="Times New Roman"/>
          <w:b/>
        </w:rPr>
        <w:t>ПЕНИЕ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Закрепление певческих навыков и умений на материале, пройденном в предыдущих классах, а также на новом материале.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Исполнение песенного материала в диапазоне до1 — до2.</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Дальнейшая работа над чистотой интонирования и выравниванием звучания на всем диапазоне.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правильно интонировать выученные песни в составе группы и индивидуально, четко выдерживать ритмический рисунок произведения без сопровождения учителя и инструмента (а капелла).</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Совместное согласованное пение. Одновременное начало и окончание исполнения.</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артикуляционного аппарата, умения правильно формировать гласные и отчетливо произносить согласные звуки, интонационно выделять гласные звуки в зависимости от смыслового отношения слова в тексте песни.</w:t>
      </w:r>
    </w:p>
    <w:p w:rsidR="00180477" w:rsidRPr="008449C6" w:rsidRDefault="00180477" w:rsidP="008449C6">
      <w:pPr>
        <w:spacing w:after="0" w:line="240" w:lineRule="atLeast"/>
        <w:jc w:val="center"/>
        <w:rPr>
          <w:rFonts w:ascii="Times New Roman" w:eastAsia="Calibri" w:hAnsi="Times New Roman" w:cs="Times New Roman"/>
          <w:b/>
        </w:rPr>
      </w:pPr>
      <w:r w:rsidRPr="008449C6">
        <w:rPr>
          <w:rFonts w:ascii="Times New Roman" w:eastAsia="Calibri" w:hAnsi="Times New Roman" w:cs="Times New Roman"/>
          <w:b/>
        </w:rPr>
        <w:t>СЛУШАНИЕ МУЗЫКИ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эмоциональной отзывчивости и реагирования на музыку различного характера.</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различать звуки по высоте (высокие — низкие) и длительности (долгие — короткие).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Формирование представлений о плавном и отрывистом проведении мелодии в музыкальных произведениях.</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Формирование представлений о различных музыкальных коллективах: ансамбль, оркестр.</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Знакомство с музыкальными инструментами и их звучанием: орган, арфа, флейта.</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Игра на музыкальных инструментах.</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Закрепление навыков игры на ударно-шумовых инструментах, обучение игре на металлофоне.</w:t>
      </w:r>
    </w:p>
    <w:p w:rsidR="00180477" w:rsidRPr="008449C6" w:rsidRDefault="00180477" w:rsidP="008449C6">
      <w:pPr>
        <w:spacing w:after="0" w:line="240" w:lineRule="atLeast"/>
        <w:jc w:val="center"/>
        <w:rPr>
          <w:rFonts w:ascii="Times New Roman" w:eastAsia="Calibri" w:hAnsi="Times New Roman" w:cs="Times New Roman"/>
          <w:b/>
        </w:rPr>
      </w:pPr>
      <w:r w:rsidRPr="008449C6">
        <w:rPr>
          <w:rFonts w:ascii="Times New Roman" w:eastAsia="Calibri" w:hAnsi="Times New Roman" w:cs="Times New Roman"/>
          <w:b/>
        </w:rPr>
        <w:t>Основные требования к знаниям и умениям учащихся</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Учащиеся должны знать:</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высокие и низкие, долгие и короткие звуки;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музыкальные инструменты и их звучание (орган, арфа, флейта);</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характер и содержание музыкальных произведений;</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музыкальные коллективы (ансамбль, оркестр).</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Учащиеся должны уметь:</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исполнять без сопровождения простые, хорошо знакомые песни;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различать мелодию и сопровождение в песне и в инструментальном произведении;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исполнять выученные песни ритмично и выразительно, сохраняя строй и ансамбль.</w:t>
      </w:r>
    </w:p>
    <w:p w:rsidR="00180477" w:rsidRPr="008449C6" w:rsidRDefault="00180477" w:rsidP="008449C6">
      <w:pPr>
        <w:spacing w:after="0" w:line="240" w:lineRule="atLeast"/>
        <w:jc w:val="center"/>
        <w:rPr>
          <w:rFonts w:ascii="Times New Roman" w:eastAsia="Calibri" w:hAnsi="Times New Roman" w:cs="Times New Roman"/>
          <w:b/>
        </w:rPr>
      </w:pPr>
      <w:r w:rsidRPr="008449C6">
        <w:rPr>
          <w:rFonts w:ascii="Times New Roman" w:eastAsia="Calibri" w:hAnsi="Times New Roman" w:cs="Times New Roman"/>
          <w:b/>
        </w:rPr>
        <w:t>3 класс</w:t>
      </w:r>
    </w:p>
    <w:p w:rsidR="00180477" w:rsidRPr="008449C6" w:rsidRDefault="00180477" w:rsidP="008449C6">
      <w:pPr>
        <w:spacing w:after="0" w:line="240" w:lineRule="atLeast"/>
        <w:jc w:val="center"/>
        <w:rPr>
          <w:rFonts w:ascii="Times New Roman" w:eastAsia="Calibri" w:hAnsi="Times New Roman" w:cs="Times New Roman"/>
          <w:b/>
        </w:rPr>
      </w:pPr>
      <w:r w:rsidRPr="008449C6">
        <w:rPr>
          <w:rFonts w:ascii="Times New Roman" w:eastAsia="Calibri" w:hAnsi="Times New Roman" w:cs="Times New Roman"/>
          <w:b/>
        </w:rPr>
        <w:t>(1 ч в неделю)</w:t>
      </w:r>
    </w:p>
    <w:p w:rsidR="00180477" w:rsidRPr="008449C6" w:rsidRDefault="00180477" w:rsidP="008449C6">
      <w:pPr>
        <w:spacing w:after="0" w:line="240" w:lineRule="atLeast"/>
        <w:jc w:val="center"/>
        <w:rPr>
          <w:rFonts w:ascii="Times New Roman" w:eastAsia="Calibri" w:hAnsi="Times New Roman" w:cs="Times New Roman"/>
        </w:rPr>
      </w:pPr>
      <w:r w:rsidRPr="008449C6">
        <w:rPr>
          <w:rFonts w:ascii="Times New Roman" w:eastAsia="Calibri" w:hAnsi="Times New Roman" w:cs="Times New Roman"/>
          <w:b/>
        </w:rPr>
        <w:t>ПЕНИЕ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Закрепление певческих навыков и умений на материале, пройденном в предыдущих классах, а также на новом материале.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быстрой, спокойной смены дыхания при исполнении песен, не имеющих пауз между фразами.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распределять дыхание при исполнении напевных песен с различными динамическими оттенками (при усилении и ослаблении звучания).</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lastRenderedPageBreak/>
        <w:t xml:space="preserve">      Развитие умения правильно формировать гласные при пении двух звуков на один слог.</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контролировать слухом качество пения.</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музыкального ритма, умения воспроизводить фразу или куплет хорошо знакомой песни путем беззвучной артикуляции в сопровождении инструмента.</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Использование разнообразных музыкальных средств (темп, динамические оттенки) для работы над выразительностью исполнения песен.</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Работа над чистотой интонирования и устойчивостью книсона. Пение выученных песен ритмично и выразительно с сохранением строя и ансамбля.</w:t>
      </w:r>
    </w:p>
    <w:p w:rsidR="00180477" w:rsidRPr="008449C6" w:rsidRDefault="00180477" w:rsidP="008449C6">
      <w:pPr>
        <w:spacing w:after="0" w:line="240" w:lineRule="atLeast"/>
        <w:jc w:val="center"/>
        <w:rPr>
          <w:rFonts w:ascii="Times New Roman" w:eastAsia="Calibri" w:hAnsi="Times New Roman" w:cs="Times New Roman"/>
          <w:b/>
        </w:rPr>
      </w:pPr>
      <w:r w:rsidRPr="008449C6">
        <w:rPr>
          <w:rFonts w:ascii="Times New Roman" w:eastAsia="Calibri" w:hAnsi="Times New Roman" w:cs="Times New Roman"/>
          <w:b/>
        </w:rPr>
        <w:t>СЛУШАНИЕ МУЗЫКИ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дифференцировать части музыкального произведения.</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различать мелодию и сопровождение в песне и в инструментальном произведении.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Знакомство с музыкальными инструментами и их звучанием: саксофон, виолончель, балалайка.</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Закрепление навыков игры на ударно-шумовых инструментах, металлофоне.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Обучение детей игре на балалайке, ложках (или других доступных народных инструментах).</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Основные требования к знаниям и умениям учащихся</w:t>
      </w:r>
    </w:p>
    <w:p w:rsidR="00180477" w:rsidRPr="008449C6" w:rsidRDefault="00180477" w:rsidP="008449C6">
      <w:pPr>
        <w:spacing w:after="0" w:line="240" w:lineRule="atLeast"/>
        <w:jc w:val="center"/>
        <w:rPr>
          <w:rFonts w:ascii="Times New Roman" w:eastAsia="Calibri" w:hAnsi="Times New Roman" w:cs="Times New Roman"/>
          <w:b/>
        </w:rPr>
      </w:pPr>
      <w:r w:rsidRPr="008449C6">
        <w:rPr>
          <w:rFonts w:ascii="Times New Roman" w:eastAsia="Calibri" w:hAnsi="Times New Roman" w:cs="Times New Roman"/>
          <w:b/>
        </w:rPr>
        <w:t>Учащиеся должны знать:</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музыкальную форму (одночастная, двухчастная, трехчастная, четырехчастная);</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музыкальные инструменты и их звучание (виолончель, саксофон, балалайка).</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Учащиеся должны уметь:</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выделять мелодию в песне и инструментальном произведении;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сохранять при пении округлое звучание в верхнем регистре и мягкое звучание в нижнем регистре;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распределять дыхание при исполнении напевных песен с различными динамическими оттенками;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сохранять правильное формирование гласных при пении двух звуков на один слог;</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воспроизводить хорошо знакомую песню путем беззвучной артикуляции в сопровождении инструмент.                                                       </w:t>
      </w:r>
    </w:p>
    <w:p w:rsidR="00180477" w:rsidRPr="008449C6" w:rsidRDefault="00180477" w:rsidP="008449C6">
      <w:pPr>
        <w:spacing w:after="0" w:line="240" w:lineRule="atLeast"/>
        <w:jc w:val="center"/>
        <w:rPr>
          <w:rFonts w:ascii="Times New Roman" w:eastAsia="Calibri" w:hAnsi="Times New Roman" w:cs="Times New Roman"/>
        </w:rPr>
      </w:pPr>
      <w:r w:rsidRPr="008449C6">
        <w:rPr>
          <w:rFonts w:ascii="Times New Roman" w:eastAsia="Calibri" w:hAnsi="Times New Roman" w:cs="Times New Roman"/>
          <w:b/>
        </w:rPr>
        <w:t>4 класс</w:t>
      </w:r>
    </w:p>
    <w:p w:rsidR="00180477" w:rsidRPr="008449C6" w:rsidRDefault="00180477" w:rsidP="008449C6">
      <w:pPr>
        <w:spacing w:after="0" w:line="240" w:lineRule="atLeast"/>
        <w:jc w:val="center"/>
        <w:rPr>
          <w:rFonts w:ascii="Times New Roman" w:eastAsia="Calibri" w:hAnsi="Times New Roman" w:cs="Times New Roman"/>
          <w:b/>
        </w:rPr>
      </w:pPr>
      <w:r w:rsidRPr="008449C6">
        <w:rPr>
          <w:rFonts w:ascii="Times New Roman" w:eastAsia="Calibri" w:hAnsi="Times New Roman" w:cs="Times New Roman"/>
          <w:b/>
        </w:rPr>
        <w:t>(1 ч в неделю)</w:t>
      </w:r>
    </w:p>
    <w:p w:rsidR="00180477" w:rsidRPr="008449C6" w:rsidRDefault="00180477" w:rsidP="008449C6">
      <w:pPr>
        <w:spacing w:after="0" w:line="240" w:lineRule="atLeast"/>
        <w:jc w:val="center"/>
        <w:rPr>
          <w:rFonts w:ascii="Times New Roman" w:eastAsia="Calibri" w:hAnsi="Times New Roman" w:cs="Times New Roman"/>
          <w:b/>
        </w:rPr>
      </w:pPr>
      <w:r w:rsidRPr="008449C6">
        <w:rPr>
          <w:rFonts w:ascii="Times New Roman" w:eastAsia="Calibri" w:hAnsi="Times New Roman" w:cs="Times New Roman"/>
          <w:b/>
        </w:rPr>
        <w:t>ПЕНИЕ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Закрепление певческих навыков и умений на материале, пройденном в предьщущих классах, а также на новом материале.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петь без сопровождения инструмента несложные, хорошо знакомые песни.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Работа над кантиленой.</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Дифференцирование звуков по высоте и направлению движения мелодии: звуки высокие, низкие, средние: восходящее, нисходящее движение мелодии и на одной высоте.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показа рукой направления мелодии (сверху вниз или снизу вверх).</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определять сильную долю на слух.</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Развитие умения отчетливого произнесения текста в быстром темпе исполняемого произведения.</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Формирование элементарных представлений о выразительном значении динамических оттенков (форте — громко, пиано — тихо).</w:t>
      </w:r>
    </w:p>
    <w:p w:rsidR="00180477" w:rsidRPr="008449C6" w:rsidRDefault="00180477" w:rsidP="008449C6">
      <w:pPr>
        <w:spacing w:after="0" w:line="240" w:lineRule="atLeast"/>
        <w:jc w:val="center"/>
        <w:rPr>
          <w:rFonts w:ascii="Times New Roman" w:eastAsia="Calibri" w:hAnsi="Times New Roman" w:cs="Times New Roman"/>
          <w:b/>
        </w:rPr>
      </w:pPr>
      <w:r w:rsidRPr="008449C6">
        <w:rPr>
          <w:rFonts w:ascii="Times New Roman" w:eastAsia="Calibri" w:hAnsi="Times New Roman" w:cs="Times New Roman"/>
          <w:b/>
        </w:rPr>
        <w:t>СЛУШАНИЕ МУЗЫКИ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Сказочные сюжеты в музыке. Характерные особенности. Идейное и художественное содержание. Музыкальные средства, с помощью которых создаются образы.</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Развитие умения различать марши (военный, спортивный, праздничный, шуточный, траурный), танцы (вальс, полька, полонез, танго, хоровод).</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Формирование элементарных представлений о многофункциональности музыки (развлекательная, спортивная, музыка для отдыха, релаксации).</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Формирование представлений о составе и звучании оркестра народных инструментов. Народные музыкальные инструменты: домра, мандолина, баян, гусли, свирель, гармонь, трещотка, деревянные ложки, бас-балалайка и др.</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Игра на музыкальных инструментах.</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Закрепление навыков игры на уже знакомых музыкальных инструментах.</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Обучение детей игре на фортепиано.</w:t>
      </w:r>
    </w:p>
    <w:p w:rsidR="00180477" w:rsidRPr="008449C6" w:rsidRDefault="00180477" w:rsidP="008449C6">
      <w:pPr>
        <w:spacing w:after="0" w:line="240" w:lineRule="atLeast"/>
        <w:jc w:val="center"/>
        <w:rPr>
          <w:rFonts w:ascii="Times New Roman" w:eastAsia="Calibri" w:hAnsi="Times New Roman" w:cs="Times New Roman"/>
          <w:b/>
        </w:rPr>
      </w:pPr>
      <w:r w:rsidRPr="008449C6">
        <w:rPr>
          <w:rFonts w:ascii="Times New Roman" w:eastAsia="Calibri" w:hAnsi="Times New Roman" w:cs="Times New Roman"/>
          <w:b/>
        </w:rPr>
        <w:lastRenderedPageBreak/>
        <w:t>Основные требования к знаниям и умениям учащихся</w:t>
      </w:r>
    </w:p>
    <w:p w:rsidR="00180477" w:rsidRPr="008449C6" w:rsidRDefault="00180477" w:rsidP="008449C6">
      <w:pPr>
        <w:spacing w:after="0" w:line="240" w:lineRule="atLeast"/>
        <w:jc w:val="center"/>
        <w:rPr>
          <w:rFonts w:ascii="Times New Roman" w:eastAsia="Calibri" w:hAnsi="Times New Roman" w:cs="Times New Roman"/>
          <w:b/>
        </w:rPr>
      </w:pPr>
      <w:r w:rsidRPr="008449C6">
        <w:rPr>
          <w:rFonts w:ascii="Times New Roman" w:eastAsia="Calibri" w:hAnsi="Times New Roman" w:cs="Times New Roman"/>
          <w:b/>
        </w:rPr>
        <w:t>Учащиеся должны знать:</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современные детские песни для самостоятельного исполнения;</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значение динамических оттенков (форте — громко, пиано — тихо); </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народные музыкальные инструменты и их звучание (домра, мандолина, баян, гусли, свирель, гармонь, трещотка, деревянные ложки, бас-балалайка);</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особенности мелодического голосоведения (плавно, отрывисто, скачкообразно);</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особенности музыкального языка современной детской песни, ее идейное и художественное содержание.</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Учащиеся должны уметь:</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петь хором, выполняя требования художественного исполнения;</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ясно и четко произносить слова к песнях подвижного характера;</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исполнять хорошо выученные песни без сопровождения, самостоятельно;</w:t>
      </w:r>
    </w:p>
    <w:p w:rsidR="00180477" w:rsidRPr="008449C6" w:rsidRDefault="00180477" w:rsidP="008449C6">
      <w:pPr>
        <w:spacing w:after="0" w:line="240" w:lineRule="atLeast"/>
        <w:rPr>
          <w:rFonts w:ascii="Times New Roman" w:eastAsia="Calibri" w:hAnsi="Times New Roman" w:cs="Times New Roman"/>
        </w:rPr>
      </w:pPr>
      <w:r w:rsidRPr="008449C6">
        <w:rPr>
          <w:rFonts w:ascii="Times New Roman" w:eastAsia="Calibri" w:hAnsi="Times New Roman" w:cs="Times New Roman"/>
        </w:rPr>
        <w:t xml:space="preserve">      различать разнообразные по характеру и звучанию марши, танцы.</w:t>
      </w:r>
    </w:p>
    <w:p w:rsidR="00180477" w:rsidRPr="008449C6" w:rsidRDefault="00180477" w:rsidP="008449C6">
      <w:pPr>
        <w:spacing w:after="0" w:line="240" w:lineRule="atLeast"/>
        <w:rPr>
          <w:rFonts w:ascii="Times New Roman" w:eastAsia="Times New Roman" w:hAnsi="Times New Roman" w:cs="Times New Roman"/>
          <w:lang w:eastAsia="ru-RU"/>
        </w:rPr>
      </w:pPr>
    </w:p>
    <w:p w:rsidR="00180477" w:rsidRPr="008449C6" w:rsidRDefault="00180477" w:rsidP="008449C6">
      <w:pPr>
        <w:widowControl w:val="0"/>
        <w:shd w:val="clear" w:color="auto" w:fill="FFFFFF"/>
        <w:autoSpaceDE w:val="0"/>
        <w:autoSpaceDN w:val="0"/>
        <w:adjustRightInd w:val="0"/>
        <w:spacing w:after="0" w:line="240" w:lineRule="atLeast"/>
        <w:ind w:firstLine="360"/>
        <w:jc w:val="center"/>
        <w:rPr>
          <w:rFonts w:ascii="Times New Roman" w:eastAsia="Times New Roman" w:hAnsi="Times New Roman" w:cs="Times New Roman"/>
          <w:b/>
          <w:spacing w:val="-3"/>
          <w:lang w:eastAsia="ru-RU"/>
        </w:rPr>
      </w:pPr>
      <w:r w:rsidRPr="008449C6">
        <w:rPr>
          <w:rFonts w:ascii="Times New Roman" w:eastAsia="Times New Roman" w:hAnsi="Times New Roman" w:cs="Times New Roman"/>
          <w:b/>
          <w:spacing w:val="-3"/>
          <w:lang w:eastAsia="ru-RU"/>
        </w:rPr>
        <w:t>Критерии  и нормы оценки обучающихся.</w:t>
      </w:r>
    </w:p>
    <w:p w:rsidR="00180477" w:rsidRPr="008449C6" w:rsidRDefault="00180477" w:rsidP="008449C6">
      <w:pPr>
        <w:widowControl w:val="0"/>
        <w:shd w:val="clear" w:color="auto" w:fill="FFFFFF"/>
        <w:autoSpaceDE w:val="0"/>
        <w:autoSpaceDN w:val="0"/>
        <w:adjustRightInd w:val="0"/>
        <w:spacing w:after="0" w:line="240" w:lineRule="atLeast"/>
        <w:ind w:firstLine="360"/>
        <w:jc w:val="center"/>
        <w:rPr>
          <w:rFonts w:ascii="Times New Roman" w:eastAsia="Times New Roman" w:hAnsi="Times New Roman" w:cs="Times New Roman"/>
          <w:b/>
          <w:spacing w:val="-3"/>
          <w:lang w:eastAsia="ru-RU"/>
        </w:rPr>
      </w:pPr>
    </w:p>
    <w:p w:rsidR="00180477" w:rsidRPr="008449C6" w:rsidRDefault="00180477" w:rsidP="008449C6">
      <w:pPr>
        <w:widowControl w:val="0"/>
        <w:shd w:val="clear" w:color="auto" w:fill="FFFFFF"/>
        <w:autoSpaceDE w:val="0"/>
        <w:autoSpaceDN w:val="0"/>
        <w:adjustRightInd w:val="0"/>
        <w:spacing w:after="0" w:line="240" w:lineRule="atLeast"/>
        <w:ind w:firstLine="360"/>
        <w:jc w:val="both"/>
        <w:rPr>
          <w:rFonts w:ascii="Times New Roman" w:eastAsia="Times New Roman" w:hAnsi="Times New Roman" w:cs="Times New Roman"/>
          <w:lang w:eastAsia="ru-RU"/>
        </w:rPr>
      </w:pPr>
      <w:r w:rsidRPr="008449C6">
        <w:rPr>
          <w:rFonts w:ascii="Times New Roman" w:eastAsia="Times New Roman" w:hAnsi="Times New Roman" w:cs="Times New Roman"/>
          <w:spacing w:val="-3"/>
          <w:lang w:eastAsia="ru-RU"/>
        </w:rPr>
        <w:t>Функция оценки - учет знаний.</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spacing w:val="-7"/>
          <w:lang w:eastAsia="ru-RU"/>
        </w:rPr>
        <w:t xml:space="preserve">Проявление   интереса   (эмоциональный   отклик,   высказывание   со   своей </w:t>
      </w:r>
      <w:r w:rsidRPr="008449C6">
        <w:rPr>
          <w:rFonts w:ascii="Times New Roman" w:eastAsia="Times New Roman" w:hAnsi="Times New Roman" w:cs="Times New Roman"/>
          <w:lang w:eastAsia="ru-RU"/>
        </w:rPr>
        <w:t>жизненной позиции).</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spacing w:val="-27"/>
          <w:lang w:eastAsia="ru-RU"/>
        </w:rPr>
        <w:t xml:space="preserve">1.  </w:t>
      </w:r>
      <w:r w:rsidRPr="008449C6">
        <w:rPr>
          <w:rFonts w:ascii="Times New Roman" w:eastAsia="Times New Roman" w:hAnsi="Times New Roman" w:cs="Times New Roman"/>
          <w:spacing w:val="-12"/>
          <w:lang w:eastAsia="ru-RU"/>
        </w:rPr>
        <w:t>Умение пользоваться ключевыми и частными знаниями.</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spacing w:val="-26"/>
          <w:lang w:eastAsia="ru-RU"/>
        </w:rPr>
        <w:t xml:space="preserve">2.  </w:t>
      </w:r>
      <w:r w:rsidRPr="008449C6">
        <w:rPr>
          <w:rFonts w:ascii="Times New Roman" w:eastAsia="Times New Roman" w:hAnsi="Times New Roman" w:cs="Times New Roman"/>
          <w:spacing w:val="-11"/>
          <w:lang w:eastAsia="ru-RU"/>
        </w:rPr>
        <w:t>Проявление музыкальных способностей и стремление их проявить.</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b/>
          <w:bCs/>
          <w:spacing w:val="-12"/>
          <w:lang w:eastAsia="ru-RU"/>
        </w:rPr>
        <w:t>Отметка "5"</w:t>
      </w:r>
      <w:r w:rsidRPr="008449C6">
        <w:rPr>
          <w:rFonts w:ascii="Times New Roman" w:eastAsia="Times New Roman" w:hAnsi="Times New Roman" w:cs="Times New Roman"/>
          <w:spacing w:val="-12"/>
          <w:lang w:eastAsia="ru-RU"/>
        </w:rPr>
        <w:t xml:space="preserve"> ставится:</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spacing w:val="-12"/>
          <w:lang w:eastAsia="ru-RU"/>
        </w:rPr>
        <w:t>·   </w:t>
      </w:r>
      <w:r w:rsidRPr="008449C6">
        <w:rPr>
          <w:rFonts w:ascii="Times New Roman" w:eastAsia="Times New Roman" w:hAnsi="Times New Roman" w:cs="Times New Roman"/>
          <w:spacing w:val="-7"/>
          <w:lang w:eastAsia="ru-RU"/>
        </w:rPr>
        <w:t xml:space="preserve">если присутствует интерес (эмоциональный отклик, высказывание со </w:t>
      </w:r>
      <w:r w:rsidRPr="008449C6">
        <w:rPr>
          <w:rFonts w:ascii="Times New Roman" w:eastAsia="Times New Roman" w:hAnsi="Times New Roman" w:cs="Times New Roman"/>
          <w:lang w:eastAsia="ru-RU"/>
        </w:rPr>
        <w:t xml:space="preserve">своей жизненной позиции); </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spacing w:val="-13"/>
          <w:lang w:eastAsia="ru-RU"/>
        </w:rPr>
        <w:t>·  </w:t>
      </w:r>
      <w:r w:rsidRPr="008449C6">
        <w:rPr>
          <w:rFonts w:ascii="Times New Roman" w:eastAsia="Times New Roman" w:hAnsi="Times New Roman" w:cs="Times New Roman"/>
          <w:spacing w:val="-12"/>
          <w:lang w:eastAsia="ru-RU"/>
        </w:rPr>
        <w:t>умение пользоваться ключевыми и частными знаниями;</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lang w:eastAsia="ru-RU"/>
        </w:rPr>
        <w:t xml:space="preserve">·  </w:t>
      </w:r>
      <w:r w:rsidRPr="008449C6">
        <w:rPr>
          <w:rFonts w:ascii="Times New Roman" w:eastAsia="Times New Roman" w:hAnsi="Times New Roman" w:cs="Times New Roman"/>
          <w:spacing w:val="-13"/>
          <w:lang w:eastAsia="ru-RU"/>
        </w:rPr>
        <w:t>проявление музыкальных способностей и стремление их проявить.</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b/>
          <w:bCs/>
          <w:spacing w:val="-12"/>
          <w:lang w:eastAsia="ru-RU"/>
        </w:rPr>
        <w:t>Отметка «4»</w:t>
      </w:r>
      <w:r w:rsidRPr="008449C6">
        <w:rPr>
          <w:rFonts w:ascii="Times New Roman" w:eastAsia="Times New Roman" w:hAnsi="Times New Roman" w:cs="Times New Roman"/>
          <w:spacing w:val="-12"/>
          <w:lang w:eastAsia="ru-RU"/>
        </w:rPr>
        <w:t xml:space="preserve"> ставится:</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lang w:eastAsia="ru-RU"/>
        </w:rPr>
        <w:t>· </w:t>
      </w:r>
      <w:r w:rsidRPr="008449C6">
        <w:rPr>
          <w:rFonts w:ascii="Times New Roman" w:eastAsia="Times New Roman" w:hAnsi="Times New Roman" w:cs="Times New Roman"/>
          <w:spacing w:val="-13"/>
          <w:lang w:eastAsia="ru-RU"/>
        </w:rPr>
        <w:t xml:space="preserve">если присутствует интерес (эмоциональный отклик, высказывание своей </w:t>
      </w:r>
      <w:r w:rsidRPr="008449C6">
        <w:rPr>
          <w:rFonts w:ascii="Times New Roman" w:eastAsia="Times New Roman" w:hAnsi="Times New Roman" w:cs="Times New Roman"/>
          <w:lang w:eastAsia="ru-RU"/>
        </w:rPr>
        <w:t>жизненной позиции);</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lang w:eastAsia="ru-RU"/>
        </w:rPr>
        <w:t>· </w:t>
      </w:r>
      <w:r w:rsidRPr="008449C6">
        <w:rPr>
          <w:rFonts w:ascii="Times New Roman" w:eastAsia="Times New Roman" w:hAnsi="Times New Roman" w:cs="Times New Roman"/>
          <w:spacing w:val="-13"/>
          <w:lang w:eastAsia="ru-RU"/>
        </w:rPr>
        <w:t>проявление музыкальных способностей и стремление их проявить;</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lang w:eastAsia="ru-RU"/>
        </w:rPr>
        <w:t>· </w:t>
      </w:r>
      <w:r w:rsidRPr="008449C6">
        <w:rPr>
          <w:rFonts w:ascii="Times New Roman" w:eastAsia="Times New Roman" w:hAnsi="Times New Roman" w:cs="Times New Roman"/>
          <w:spacing w:val="-12"/>
          <w:lang w:eastAsia="ru-RU"/>
        </w:rPr>
        <w:t>умение пользоваться ключевыми и частными знаниями.</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b/>
          <w:bCs/>
          <w:spacing w:val="-12"/>
          <w:lang w:eastAsia="ru-RU"/>
        </w:rPr>
        <w:t>Отметка «3»</w:t>
      </w:r>
      <w:r w:rsidRPr="008449C6">
        <w:rPr>
          <w:rFonts w:ascii="Times New Roman" w:eastAsia="Times New Roman" w:hAnsi="Times New Roman" w:cs="Times New Roman"/>
          <w:spacing w:val="-12"/>
          <w:lang w:eastAsia="ru-RU"/>
        </w:rPr>
        <w:t xml:space="preserve"> ставится:</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lang w:eastAsia="ru-RU"/>
        </w:rPr>
        <w:t xml:space="preserve">· </w:t>
      </w:r>
      <w:r w:rsidRPr="008449C6">
        <w:rPr>
          <w:rFonts w:ascii="Times New Roman" w:eastAsia="Times New Roman" w:hAnsi="Times New Roman" w:cs="Times New Roman"/>
          <w:spacing w:val="-10"/>
          <w:lang w:eastAsia="ru-RU"/>
        </w:rPr>
        <w:t>проявление  интереса  (эмоциональный   отклик,   высказывание   своей</w:t>
      </w:r>
      <w:r w:rsidRPr="008449C6">
        <w:rPr>
          <w:rFonts w:ascii="Times New Roman" w:eastAsia="Times New Roman" w:hAnsi="Times New Roman" w:cs="Times New Roman"/>
          <w:lang w:eastAsia="ru-RU"/>
        </w:rPr>
        <w:t>жизненной позиции);</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lang w:eastAsia="ru-RU"/>
        </w:rPr>
        <w:t> </w:t>
      </w:r>
      <w:r w:rsidRPr="008449C6">
        <w:rPr>
          <w:rFonts w:ascii="Times New Roman" w:eastAsia="Times New Roman" w:hAnsi="Times New Roman" w:cs="Times New Roman"/>
          <w:spacing w:val="-18"/>
          <w:lang w:eastAsia="ru-RU"/>
        </w:rPr>
        <w:t>или:</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lang w:eastAsia="ru-RU"/>
        </w:rPr>
        <w:t xml:space="preserve">· </w:t>
      </w:r>
      <w:r w:rsidRPr="008449C6">
        <w:rPr>
          <w:rFonts w:ascii="Times New Roman" w:eastAsia="Times New Roman" w:hAnsi="Times New Roman" w:cs="Times New Roman"/>
          <w:spacing w:val="-11"/>
          <w:lang w:eastAsia="ru-RU"/>
        </w:rPr>
        <w:t>в умение пользоваться ключевыми или частными знаниями;</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spacing w:val="-18"/>
          <w:lang w:eastAsia="ru-RU"/>
        </w:rPr>
        <w:t>или:</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lang w:eastAsia="ru-RU"/>
        </w:rPr>
        <w:t>· </w:t>
      </w:r>
      <w:r w:rsidRPr="008449C6">
        <w:rPr>
          <w:rFonts w:ascii="Times New Roman" w:eastAsia="Times New Roman" w:hAnsi="Times New Roman" w:cs="Times New Roman"/>
          <w:spacing w:val="-11"/>
          <w:lang w:eastAsia="ru-RU"/>
        </w:rPr>
        <w:t>проявление музыкальных способностей и стремление их проявить.</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b/>
          <w:bCs/>
          <w:lang w:eastAsia="ru-RU"/>
        </w:rPr>
        <w:t>Отметка «2»</w:t>
      </w:r>
      <w:r w:rsidRPr="008449C6">
        <w:rPr>
          <w:rFonts w:ascii="Times New Roman" w:eastAsia="Times New Roman" w:hAnsi="Times New Roman" w:cs="Times New Roman"/>
          <w:lang w:eastAsia="ru-RU"/>
        </w:rPr>
        <w:t xml:space="preserve"> ставится: </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lang w:eastAsia="ru-RU"/>
        </w:rPr>
        <w:t xml:space="preserve">· нет интереса, эмоционального отклика; </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lang w:eastAsia="ru-RU"/>
        </w:rPr>
      </w:pPr>
      <w:r w:rsidRPr="008449C6">
        <w:rPr>
          <w:rFonts w:ascii="Times New Roman" w:eastAsia="Times New Roman" w:hAnsi="Times New Roman" w:cs="Times New Roman"/>
          <w:spacing w:val="-14"/>
          <w:lang w:eastAsia="ru-RU"/>
        </w:rPr>
        <w:t xml:space="preserve">· неумение пользоваться ключевыми и частными знаниями; </w:t>
      </w:r>
    </w:p>
    <w:p w:rsidR="00180477" w:rsidRPr="008449C6" w:rsidRDefault="00180477" w:rsidP="008449C6">
      <w:pPr>
        <w:widowControl w:val="0"/>
        <w:shd w:val="clear" w:color="auto" w:fill="FFFFFF"/>
        <w:autoSpaceDE w:val="0"/>
        <w:autoSpaceDN w:val="0"/>
        <w:adjustRightInd w:val="0"/>
        <w:spacing w:after="0" w:line="240" w:lineRule="atLeast"/>
        <w:ind w:firstLine="360"/>
        <w:rPr>
          <w:rFonts w:ascii="Times New Roman" w:eastAsia="Times New Roman" w:hAnsi="Times New Roman" w:cs="Times New Roman"/>
          <w:vanish/>
          <w:lang w:eastAsia="ru-RU"/>
        </w:rPr>
      </w:pPr>
      <w:r w:rsidRPr="008449C6">
        <w:rPr>
          <w:rFonts w:ascii="Times New Roman" w:eastAsia="Times New Roman" w:hAnsi="Times New Roman" w:cs="Times New Roman"/>
          <w:lang w:eastAsia="ru-RU"/>
        </w:rPr>
        <w:t>·</w:t>
      </w:r>
      <w:r w:rsidRPr="008449C6">
        <w:rPr>
          <w:rFonts w:ascii="Times New Roman" w:eastAsia="Times New Roman" w:hAnsi="Times New Roman" w:cs="Times New Roman"/>
          <w:spacing w:val="-4"/>
          <w:lang w:eastAsia="ru-RU"/>
        </w:rPr>
        <w:t xml:space="preserve">нет  проявления  музыкальных  способностей и  нет   стремления,  их </w:t>
      </w:r>
      <w:r w:rsidRPr="008449C6">
        <w:rPr>
          <w:rFonts w:ascii="Times New Roman" w:eastAsia="Times New Roman" w:hAnsi="Times New Roman" w:cs="Times New Roman"/>
          <w:lang w:eastAsia="ru-RU"/>
        </w:rPr>
        <w:t>проявить.</w:t>
      </w:r>
      <w:r w:rsidRPr="008449C6">
        <w:rPr>
          <w:rFonts w:ascii="Times New Roman" w:eastAsia="Times New Roman" w:hAnsi="Times New Roman" w:cs="Times New Roman"/>
          <w:vanish/>
          <w:lang w:eastAsia="ru-RU"/>
        </w:rPr>
        <w:t>Конец формы</w:t>
      </w:r>
    </w:p>
    <w:p w:rsidR="00180477" w:rsidRPr="008449C6" w:rsidRDefault="00180477" w:rsidP="008449C6">
      <w:pPr>
        <w:widowControl w:val="0"/>
        <w:autoSpaceDE w:val="0"/>
        <w:autoSpaceDN w:val="0"/>
        <w:adjustRightInd w:val="0"/>
        <w:spacing w:after="0" w:line="240" w:lineRule="atLeast"/>
        <w:rPr>
          <w:rFonts w:ascii="Times New Roman" w:eastAsia="Times New Roman" w:hAnsi="Times New Roman" w:cs="Times New Roman"/>
          <w:lang w:eastAsia="ru-RU"/>
        </w:rPr>
      </w:pPr>
    </w:p>
    <w:p w:rsidR="00180477" w:rsidRPr="008449C6" w:rsidRDefault="00180477" w:rsidP="008449C6">
      <w:pPr>
        <w:widowControl w:val="0"/>
        <w:shd w:val="clear" w:color="auto" w:fill="FFFFFF"/>
        <w:autoSpaceDE w:val="0"/>
        <w:autoSpaceDN w:val="0"/>
        <w:adjustRightInd w:val="0"/>
        <w:spacing w:after="0" w:line="240" w:lineRule="atLeast"/>
        <w:rPr>
          <w:rFonts w:ascii="Times New Roman" w:eastAsia="Times New Roman" w:hAnsi="Times New Roman" w:cs="Times New Roman"/>
          <w:lang w:eastAsia="ru-RU"/>
        </w:rPr>
      </w:pPr>
    </w:p>
    <w:p w:rsidR="00180477" w:rsidRPr="008449C6" w:rsidRDefault="00180477" w:rsidP="008449C6">
      <w:pPr>
        <w:widowControl w:val="0"/>
        <w:shd w:val="clear" w:color="auto" w:fill="FFFFFF"/>
        <w:autoSpaceDE w:val="0"/>
        <w:autoSpaceDN w:val="0"/>
        <w:adjustRightInd w:val="0"/>
        <w:spacing w:after="0" w:line="240" w:lineRule="atLeast"/>
        <w:ind w:left="5" w:firstLine="355"/>
        <w:rPr>
          <w:rFonts w:ascii="Times New Roman" w:eastAsia="Times New Roman" w:hAnsi="Times New Roman" w:cs="Times New Roman"/>
          <w:lang w:eastAsia="ru-RU"/>
        </w:rPr>
      </w:pPr>
      <w:r w:rsidRPr="008449C6">
        <w:rPr>
          <w:rFonts w:ascii="Times New Roman" w:eastAsia="Times New Roman" w:hAnsi="Times New Roman" w:cs="Times New Roman"/>
          <w:color w:val="000000"/>
          <w:spacing w:val="-1"/>
          <w:lang w:eastAsia="ru-RU"/>
        </w:rPr>
        <w:t xml:space="preserve">Оценка по предмету  должна учитывать индивидуальный уровень интеллектуального, психического и </w:t>
      </w:r>
      <w:r w:rsidRPr="008449C6">
        <w:rPr>
          <w:rFonts w:ascii="Times New Roman" w:eastAsia="Times New Roman" w:hAnsi="Times New Roman" w:cs="Times New Roman"/>
          <w:color w:val="000000"/>
          <w:spacing w:val="-2"/>
          <w:lang w:eastAsia="ru-RU"/>
        </w:rPr>
        <w:t>музыкального развития обучающегося, интенсивность его формиро</w:t>
      </w:r>
      <w:r w:rsidRPr="008449C6">
        <w:rPr>
          <w:rFonts w:ascii="Times New Roman" w:eastAsia="Times New Roman" w:hAnsi="Times New Roman" w:cs="Times New Roman"/>
          <w:color w:val="000000"/>
          <w:spacing w:val="-2"/>
          <w:lang w:eastAsia="ru-RU"/>
        </w:rPr>
        <w:softHyphen/>
      </w:r>
      <w:r w:rsidRPr="008449C6">
        <w:rPr>
          <w:rFonts w:ascii="Times New Roman" w:eastAsia="Times New Roman" w:hAnsi="Times New Roman" w:cs="Times New Roman"/>
          <w:color w:val="000000"/>
          <w:spacing w:val="-1"/>
          <w:lang w:eastAsia="ru-RU"/>
        </w:rPr>
        <w:t>вания музыкально-слуховых представлений, практических уме</w:t>
      </w:r>
      <w:r w:rsidRPr="008449C6">
        <w:rPr>
          <w:rFonts w:ascii="Times New Roman" w:eastAsia="Times New Roman" w:hAnsi="Times New Roman" w:cs="Times New Roman"/>
          <w:color w:val="000000"/>
          <w:spacing w:val="-1"/>
          <w:lang w:eastAsia="ru-RU"/>
        </w:rPr>
        <w:softHyphen/>
      </w:r>
      <w:r w:rsidRPr="008449C6">
        <w:rPr>
          <w:rFonts w:ascii="Times New Roman" w:eastAsia="Times New Roman" w:hAnsi="Times New Roman" w:cs="Times New Roman"/>
          <w:color w:val="000000"/>
          <w:spacing w:val="-4"/>
          <w:lang w:eastAsia="ru-RU"/>
        </w:rPr>
        <w:t xml:space="preserve">ний и навыков, накопление первичных знаний о музыке. Поводом </w:t>
      </w:r>
      <w:r w:rsidRPr="008449C6">
        <w:rPr>
          <w:rFonts w:ascii="Times New Roman" w:eastAsia="Times New Roman" w:hAnsi="Times New Roman" w:cs="Times New Roman"/>
          <w:color w:val="000000"/>
          <w:spacing w:val="-2"/>
          <w:lang w:eastAsia="ru-RU"/>
        </w:rPr>
        <w:t xml:space="preserve">для отрицательной оценки действий обучающегося не могут служить отсутствие ярко выраженного интереса к музыкальным занятиям </w:t>
      </w:r>
      <w:r w:rsidRPr="008449C6">
        <w:rPr>
          <w:rFonts w:ascii="Times New Roman" w:eastAsia="Times New Roman" w:hAnsi="Times New Roman" w:cs="Times New Roman"/>
          <w:color w:val="000000"/>
          <w:spacing w:val="11"/>
          <w:lang w:eastAsia="ru-RU"/>
        </w:rPr>
        <w:t xml:space="preserve">и эмоционального отклика на музыку, бедность речевых </w:t>
      </w:r>
      <w:r w:rsidRPr="008449C6">
        <w:rPr>
          <w:rFonts w:ascii="Times New Roman" w:eastAsia="Times New Roman" w:hAnsi="Times New Roman" w:cs="Times New Roman"/>
          <w:color w:val="000000"/>
          <w:spacing w:val="-1"/>
          <w:lang w:eastAsia="ru-RU"/>
        </w:rPr>
        <w:t xml:space="preserve">характеристик исполняемой музыки, нарушение координации </w:t>
      </w:r>
      <w:r w:rsidRPr="008449C6">
        <w:rPr>
          <w:rFonts w:ascii="Times New Roman" w:eastAsia="Times New Roman" w:hAnsi="Times New Roman" w:cs="Times New Roman"/>
          <w:color w:val="000000"/>
          <w:spacing w:val="-3"/>
          <w:lang w:eastAsia="ru-RU"/>
        </w:rPr>
        <w:t>между слухом и голосом, слухом и моторно-двигательными проявлениями.</w:t>
      </w:r>
    </w:p>
    <w:p w:rsidR="00180477" w:rsidRPr="008449C6" w:rsidRDefault="00180477" w:rsidP="008449C6">
      <w:pPr>
        <w:spacing w:after="0" w:line="240" w:lineRule="atLeast"/>
        <w:rPr>
          <w:rFonts w:ascii="Times New Roman" w:eastAsia="Times New Roman" w:hAnsi="Times New Roman" w:cs="Times New Roman"/>
          <w:lang w:eastAsia="ru-RU"/>
        </w:rPr>
      </w:pPr>
    </w:p>
    <w:p w:rsidR="00180477" w:rsidRPr="008449C6" w:rsidRDefault="00180477" w:rsidP="008449C6">
      <w:pPr>
        <w:widowControl w:val="0"/>
        <w:shd w:val="clear" w:color="auto" w:fill="FFFFFF"/>
        <w:autoSpaceDE w:val="0"/>
        <w:autoSpaceDN w:val="0"/>
        <w:adjustRightInd w:val="0"/>
        <w:spacing w:after="0" w:line="240" w:lineRule="atLeast"/>
        <w:ind w:left="720"/>
        <w:contextualSpacing/>
        <w:jc w:val="center"/>
        <w:rPr>
          <w:rFonts w:ascii="Times New Roman" w:eastAsia="Times New Roman" w:hAnsi="Times New Roman" w:cs="Times New Roman"/>
          <w:b/>
          <w:lang w:eastAsia="ru-RU"/>
        </w:rPr>
      </w:pPr>
      <w:r w:rsidRPr="008449C6">
        <w:rPr>
          <w:rFonts w:ascii="Times New Roman" w:eastAsia="Times New Roman" w:hAnsi="Times New Roman" w:cs="Times New Roman"/>
          <w:b/>
          <w:lang w:eastAsia="ru-RU"/>
        </w:rPr>
        <w:t xml:space="preserve">Тематическое планирование </w:t>
      </w:r>
    </w:p>
    <w:p w:rsidR="00180477" w:rsidRPr="008449C6" w:rsidRDefault="00180477" w:rsidP="008449C6">
      <w:pPr>
        <w:spacing w:after="0" w:line="240" w:lineRule="atLeast"/>
        <w:rPr>
          <w:rFonts w:ascii="Times New Roman" w:eastAsia="Calibri" w:hAnsi="Times New Roman" w:cs="Times New Roman"/>
        </w:rPr>
      </w:pPr>
    </w:p>
    <w:p w:rsidR="00180477" w:rsidRPr="008449C6" w:rsidRDefault="00180477" w:rsidP="008449C6">
      <w:pPr>
        <w:spacing w:after="0" w:line="240" w:lineRule="atLeast"/>
        <w:rPr>
          <w:rFonts w:ascii="Times New Roman" w:eastAsia="Calibri" w:hAnsi="Times New Roman" w:cs="Times New Roman"/>
        </w:rPr>
      </w:pPr>
    </w:p>
    <w:tbl>
      <w:tblPr>
        <w:tblStyle w:val="a3"/>
        <w:tblW w:w="0" w:type="auto"/>
        <w:tblLook w:val="04A0"/>
      </w:tblPr>
      <w:tblGrid>
        <w:gridCol w:w="3369"/>
        <w:gridCol w:w="2835"/>
        <w:gridCol w:w="2835"/>
        <w:gridCol w:w="2976"/>
        <w:gridCol w:w="3261"/>
      </w:tblGrid>
      <w:tr w:rsidR="00180477" w:rsidRPr="008449C6" w:rsidTr="00277135">
        <w:tc>
          <w:tcPr>
            <w:tcW w:w="3369" w:type="dxa"/>
          </w:tcPr>
          <w:p w:rsidR="00180477" w:rsidRPr="008449C6" w:rsidRDefault="00180477" w:rsidP="008449C6">
            <w:pPr>
              <w:spacing w:line="240" w:lineRule="atLeast"/>
              <w:jc w:val="center"/>
              <w:rPr>
                <w:rFonts w:ascii="Times New Roman" w:eastAsia="Calibri" w:hAnsi="Times New Roman" w:cs="Times New Roman"/>
              </w:rPr>
            </w:pPr>
            <w:r w:rsidRPr="008449C6">
              <w:rPr>
                <w:rFonts w:ascii="Times New Roman" w:eastAsia="Times New Roman" w:hAnsi="Times New Roman" w:cs="Times New Roman"/>
                <w:b/>
                <w:lang w:eastAsia="ru-RU"/>
              </w:rPr>
              <w:t>Наименование раздела, темы</w:t>
            </w:r>
          </w:p>
        </w:tc>
        <w:tc>
          <w:tcPr>
            <w:tcW w:w="2835" w:type="dxa"/>
          </w:tcPr>
          <w:p w:rsidR="00180477" w:rsidRPr="008449C6" w:rsidRDefault="00180477" w:rsidP="008449C6">
            <w:pPr>
              <w:spacing w:line="240" w:lineRule="atLeast"/>
              <w:jc w:val="center"/>
              <w:rPr>
                <w:rFonts w:ascii="Times New Roman" w:eastAsia="Calibri" w:hAnsi="Times New Roman" w:cs="Times New Roman"/>
                <w:b/>
              </w:rPr>
            </w:pPr>
            <w:r w:rsidRPr="008449C6">
              <w:rPr>
                <w:rFonts w:ascii="Times New Roman" w:eastAsia="Calibri" w:hAnsi="Times New Roman" w:cs="Times New Roman"/>
                <w:b/>
              </w:rPr>
              <w:t>1 класс</w:t>
            </w:r>
          </w:p>
        </w:tc>
        <w:tc>
          <w:tcPr>
            <w:tcW w:w="2835" w:type="dxa"/>
          </w:tcPr>
          <w:p w:rsidR="00180477" w:rsidRPr="008449C6" w:rsidRDefault="00180477" w:rsidP="008449C6">
            <w:pPr>
              <w:spacing w:line="240" w:lineRule="atLeast"/>
              <w:jc w:val="center"/>
              <w:rPr>
                <w:rFonts w:ascii="Times New Roman" w:eastAsia="Calibri" w:hAnsi="Times New Roman" w:cs="Times New Roman"/>
                <w:b/>
              </w:rPr>
            </w:pPr>
            <w:r w:rsidRPr="008449C6">
              <w:rPr>
                <w:rFonts w:ascii="Times New Roman" w:eastAsia="Calibri" w:hAnsi="Times New Roman" w:cs="Times New Roman"/>
                <w:b/>
              </w:rPr>
              <w:t>2 класс</w:t>
            </w:r>
          </w:p>
        </w:tc>
        <w:tc>
          <w:tcPr>
            <w:tcW w:w="2976" w:type="dxa"/>
          </w:tcPr>
          <w:p w:rsidR="00180477" w:rsidRPr="008449C6" w:rsidRDefault="00180477" w:rsidP="008449C6">
            <w:pPr>
              <w:spacing w:line="240" w:lineRule="atLeast"/>
              <w:jc w:val="center"/>
              <w:rPr>
                <w:rFonts w:ascii="Times New Roman" w:eastAsia="Calibri" w:hAnsi="Times New Roman" w:cs="Times New Roman"/>
                <w:b/>
              </w:rPr>
            </w:pPr>
            <w:r w:rsidRPr="008449C6">
              <w:rPr>
                <w:rFonts w:ascii="Times New Roman" w:eastAsia="Calibri" w:hAnsi="Times New Roman" w:cs="Times New Roman"/>
                <w:b/>
              </w:rPr>
              <w:t>3 класс</w:t>
            </w:r>
          </w:p>
        </w:tc>
        <w:tc>
          <w:tcPr>
            <w:tcW w:w="3261" w:type="dxa"/>
          </w:tcPr>
          <w:p w:rsidR="00180477" w:rsidRPr="008449C6" w:rsidRDefault="00180477" w:rsidP="008449C6">
            <w:pPr>
              <w:spacing w:line="240" w:lineRule="atLeast"/>
              <w:jc w:val="center"/>
              <w:rPr>
                <w:rFonts w:ascii="Times New Roman" w:eastAsia="Calibri" w:hAnsi="Times New Roman" w:cs="Times New Roman"/>
                <w:b/>
              </w:rPr>
            </w:pPr>
            <w:r w:rsidRPr="008449C6">
              <w:rPr>
                <w:rFonts w:ascii="Times New Roman" w:eastAsia="Calibri" w:hAnsi="Times New Roman" w:cs="Times New Roman"/>
                <w:b/>
              </w:rPr>
              <w:t>4 класс</w:t>
            </w:r>
          </w:p>
        </w:tc>
      </w:tr>
      <w:tr w:rsidR="00180477" w:rsidRPr="008449C6" w:rsidTr="00277135">
        <w:tc>
          <w:tcPr>
            <w:tcW w:w="3369" w:type="dxa"/>
          </w:tcPr>
          <w:p w:rsidR="00180477" w:rsidRPr="008449C6" w:rsidRDefault="00180477" w:rsidP="008449C6">
            <w:pPr>
              <w:spacing w:line="240" w:lineRule="atLeast"/>
              <w:rPr>
                <w:rFonts w:ascii="Times New Roman" w:eastAsia="Calibri" w:hAnsi="Times New Roman" w:cs="Times New Roman"/>
                <w:b/>
              </w:rPr>
            </w:pPr>
            <w:r w:rsidRPr="008449C6">
              <w:rPr>
                <w:rFonts w:ascii="Times New Roman" w:eastAsia="Calibri" w:hAnsi="Times New Roman" w:cs="Times New Roman"/>
                <w:b/>
              </w:rPr>
              <w:t>Пение</w:t>
            </w:r>
          </w:p>
        </w:tc>
        <w:tc>
          <w:tcPr>
            <w:tcW w:w="2835" w:type="dxa"/>
          </w:tcPr>
          <w:p w:rsidR="00180477" w:rsidRPr="008449C6" w:rsidRDefault="00180477" w:rsidP="008449C6">
            <w:pPr>
              <w:spacing w:line="240" w:lineRule="atLeast"/>
              <w:rPr>
                <w:rFonts w:ascii="Times New Roman" w:eastAsia="Calibri" w:hAnsi="Times New Roman" w:cs="Times New Roman"/>
              </w:rPr>
            </w:pPr>
            <w:r w:rsidRPr="008449C6">
              <w:rPr>
                <w:rFonts w:ascii="Times New Roman" w:eastAsia="Calibri" w:hAnsi="Times New Roman" w:cs="Times New Roman"/>
              </w:rPr>
              <w:t>16</w:t>
            </w:r>
          </w:p>
        </w:tc>
        <w:tc>
          <w:tcPr>
            <w:tcW w:w="2835" w:type="dxa"/>
          </w:tcPr>
          <w:p w:rsidR="00180477" w:rsidRPr="008449C6" w:rsidRDefault="00180477" w:rsidP="008449C6">
            <w:pPr>
              <w:spacing w:line="240" w:lineRule="atLeast"/>
              <w:rPr>
                <w:rFonts w:ascii="Times New Roman" w:eastAsia="Calibri" w:hAnsi="Times New Roman" w:cs="Times New Roman"/>
              </w:rPr>
            </w:pPr>
            <w:r w:rsidRPr="008449C6">
              <w:rPr>
                <w:rFonts w:ascii="Times New Roman" w:eastAsia="Calibri" w:hAnsi="Times New Roman" w:cs="Times New Roman"/>
              </w:rPr>
              <w:t>9</w:t>
            </w:r>
          </w:p>
        </w:tc>
        <w:tc>
          <w:tcPr>
            <w:tcW w:w="2976" w:type="dxa"/>
          </w:tcPr>
          <w:p w:rsidR="00180477" w:rsidRPr="008449C6" w:rsidRDefault="00180477" w:rsidP="008449C6">
            <w:pPr>
              <w:spacing w:line="240" w:lineRule="atLeast"/>
              <w:rPr>
                <w:rFonts w:ascii="Times New Roman" w:eastAsia="Calibri" w:hAnsi="Times New Roman" w:cs="Times New Roman"/>
              </w:rPr>
            </w:pPr>
            <w:r w:rsidRPr="008449C6">
              <w:rPr>
                <w:rFonts w:ascii="Times New Roman" w:eastAsia="Calibri" w:hAnsi="Times New Roman" w:cs="Times New Roman"/>
              </w:rPr>
              <w:t>17</w:t>
            </w:r>
          </w:p>
        </w:tc>
        <w:tc>
          <w:tcPr>
            <w:tcW w:w="3261" w:type="dxa"/>
          </w:tcPr>
          <w:p w:rsidR="00180477" w:rsidRPr="008449C6" w:rsidRDefault="00180477" w:rsidP="008449C6">
            <w:pPr>
              <w:spacing w:line="240" w:lineRule="atLeast"/>
              <w:rPr>
                <w:rFonts w:ascii="Times New Roman" w:eastAsia="Calibri" w:hAnsi="Times New Roman" w:cs="Times New Roman"/>
              </w:rPr>
            </w:pPr>
            <w:r w:rsidRPr="008449C6">
              <w:rPr>
                <w:rFonts w:ascii="Times New Roman" w:eastAsia="Calibri" w:hAnsi="Times New Roman" w:cs="Times New Roman"/>
              </w:rPr>
              <w:t>11</w:t>
            </w:r>
          </w:p>
        </w:tc>
      </w:tr>
      <w:tr w:rsidR="00180477" w:rsidRPr="008449C6" w:rsidTr="00277135">
        <w:tc>
          <w:tcPr>
            <w:tcW w:w="3369" w:type="dxa"/>
          </w:tcPr>
          <w:p w:rsidR="00180477" w:rsidRPr="008449C6" w:rsidRDefault="00180477" w:rsidP="008449C6">
            <w:pPr>
              <w:spacing w:line="240" w:lineRule="atLeast"/>
              <w:rPr>
                <w:rFonts w:ascii="Times New Roman" w:eastAsia="Calibri" w:hAnsi="Times New Roman" w:cs="Times New Roman"/>
                <w:b/>
              </w:rPr>
            </w:pPr>
            <w:r w:rsidRPr="008449C6">
              <w:rPr>
                <w:rFonts w:ascii="Times New Roman" w:eastAsia="Calibri" w:hAnsi="Times New Roman" w:cs="Times New Roman"/>
                <w:b/>
              </w:rPr>
              <w:t xml:space="preserve">Слушание музыки </w:t>
            </w:r>
          </w:p>
        </w:tc>
        <w:tc>
          <w:tcPr>
            <w:tcW w:w="2835" w:type="dxa"/>
          </w:tcPr>
          <w:p w:rsidR="00180477" w:rsidRPr="008449C6" w:rsidRDefault="00180477" w:rsidP="008449C6">
            <w:pPr>
              <w:spacing w:line="240" w:lineRule="atLeast"/>
              <w:rPr>
                <w:rFonts w:ascii="Times New Roman" w:eastAsia="Calibri" w:hAnsi="Times New Roman" w:cs="Times New Roman"/>
              </w:rPr>
            </w:pPr>
            <w:r w:rsidRPr="008449C6">
              <w:rPr>
                <w:rFonts w:ascii="Times New Roman" w:eastAsia="Calibri" w:hAnsi="Times New Roman" w:cs="Times New Roman"/>
              </w:rPr>
              <w:t>17</w:t>
            </w:r>
          </w:p>
        </w:tc>
        <w:tc>
          <w:tcPr>
            <w:tcW w:w="2835" w:type="dxa"/>
          </w:tcPr>
          <w:p w:rsidR="00180477" w:rsidRPr="008449C6" w:rsidRDefault="00180477" w:rsidP="008449C6">
            <w:pPr>
              <w:spacing w:line="240" w:lineRule="atLeast"/>
              <w:rPr>
                <w:rFonts w:ascii="Times New Roman" w:eastAsia="Calibri" w:hAnsi="Times New Roman" w:cs="Times New Roman"/>
              </w:rPr>
            </w:pPr>
            <w:r w:rsidRPr="008449C6">
              <w:rPr>
                <w:rFonts w:ascii="Times New Roman" w:eastAsia="Calibri" w:hAnsi="Times New Roman" w:cs="Times New Roman"/>
              </w:rPr>
              <w:t>25</w:t>
            </w:r>
          </w:p>
        </w:tc>
        <w:tc>
          <w:tcPr>
            <w:tcW w:w="2976" w:type="dxa"/>
          </w:tcPr>
          <w:p w:rsidR="00180477" w:rsidRPr="008449C6" w:rsidRDefault="00180477" w:rsidP="008449C6">
            <w:pPr>
              <w:spacing w:line="240" w:lineRule="atLeast"/>
              <w:rPr>
                <w:rFonts w:ascii="Times New Roman" w:eastAsia="Calibri" w:hAnsi="Times New Roman" w:cs="Times New Roman"/>
              </w:rPr>
            </w:pPr>
            <w:r w:rsidRPr="008449C6">
              <w:rPr>
                <w:rFonts w:ascii="Times New Roman" w:eastAsia="Calibri" w:hAnsi="Times New Roman" w:cs="Times New Roman"/>
              </w:rPr>
              <w:t>17</w:t>
            </w:r>
          </w:p>
        </w:tc>
        <w:tc>
          <w:tcPr>
            <w:tcW w:w="3261" w:type="dxa"/>
          </w:tcPr>
          <w:p w:rsidR="00180477" w:rsidRPr="008449C6" w:rsidRDefault="00180477" w:rsidP="008449C6">
            <w:pPr>
              <w:spacing w:line="240" w:lineRule="atLeast"/>
              <w:rPr>
                <w:rFonts w:ascii="Times New Roman" w:eastAsia="Calibri" w:hAnsi="Times New Roman" w:cs="Times New Roman"/>
              </w:rPr>
            </w:pPr>
            <w:r w:rsidRPr="008449C6">
              <w:rPr>
                <w:rFonts w:ascii="Times New Roman" w:eastAsia="Calibri" w:hAnsi="Times New Roman" w:cs="Times New Roman"/>
              </w:rPr>
              <w:t>23</w:t>
            </w:r>
          </w:p>
        </w:tc>
      </w:tr>
      <w:tr w:rsidR="00180477" w:rsidRPr="008449C6" w:rsidTr="00277135">
        <w:tc>
          <w:tcPr>
            <w:tcW w:w="3369" w:type="dxa"/>
          </w:tcPr>
          <w:p w:rsidR="00180477" w:rsidRPr="008449C6" w:rsidRDefault="00180477" w:rsidP="008449C6">
            <w:pPr>
              <w:spacing w:line="240" w:lineRule="atLeast"/>
              <w:jc w:val="center"/>
              <w:rPr>
                <w:rFonts w:ascii="Times New Roman" w:eastAsia="Calibri" w:hAnsi="Times New Roman" w:cs="Times New Roman"/>
                <w:b/>
              </w:rPr>
            </w:pPr>
            <w:r w:rsidRPr="008449C6">
              <w:rPr>
                <w:rFonts w:ascii="Times New Roman" w:eastAsia="Calibri" w:hAnsi="Times New Roman" w:cs="Times New Roman"/>
                <w:b/>
              </w:rPr>
              <w:t>Количество часов</w:t>
            </w:r>
          </w:p>
          <w:p w:rsidR="00180477" w:rsidRPr="008449C6" w:rsidRDefault="00180477" w:rsidP="008449C6">
            <w:pPr>
              <w:spacing w:line="240" w:lineRule="atLeast"/>
              <w:jc w:val="center"/>
              <w:rPr>
                <w:rFonts w:ascii="Times New Roman" w:eastAsia="Calibri" w:hAnsi="Times New Roman" w:cs="Times New Roman"/>
                <w:b/>
              </w:rPr>
            </w:pPr>
            <w:r w:rsidRPr="008449C6">
              <w:rPr>
                <w:rFonts w:ascii="Times New Roman" w:eastAsia="Calibri" w:hAnsi="Times New Roman" w:cs="Times New Roman"/>
                <w:b/>
              </w:rPr>
              <w:t>всего</w:t>
            </w:r>
          </w:p>
        </w:tc>
        <w:tc>
          <w:tcPr>
            <w:tcW w:w="2835" w:type="dxa"/>
          </w:tcPr>
          <w:p w:rsidR="00180477" w:rsidRPr="008449C6" w:rsidRDefault="00180477" w:rsidP="008449C6">
            <w:pPr>
              <w:spacing w:line="240" w:lineRule="atLeast"/>
              <w:rPr>
                <w:rFonts w:ascii="Times New Roman" w:eastAsia="Calibri" w:hAnsi="Times New Roman" w:cs="Times New Roman"/>
              </w:rPr>
            </w:pPr>
            <w:r w:rsidRPr="008449C6">
              <w:rPr>
                <w:rFonts w:ascii="Times New Roman" w:eastAsia="Calibri" w:hAnsi="Times New Roman" w:cs="Times New Roman"/>
              </w:rPr>
              <w:t>33</w:t>
            </w:r>
          </w:p>
        </w:tc>
        <w:tc>
          <w:tcPr>
            <w:tcW w:w="2835" w:type="dxa"/>
          </w:tcPr>
          <w:p w:rsidR="00180477" w:rsidRPr="008449C6" w:rsidRDefault="00180477" w:rsidP="008449C6">
            <w:pPr>
              <w:spacing w:line="240" w:lineRule="atLeast"/>
              <w:rPr>
                <w:rFonts w:ascii="Times New Roman" w:eastAsia="Calibri" w:hAnsi="Times New Roman" w:cs="Times New Roman"/>
              </w:rPr>
            </w:pPr>
            <w:r w:rsidRPr="008449C6">
              <w:rPr>
                <w:rFonts w:ascii="Times New Roman" w:eastAsia="Calibri" w:hAnsi="Times New Roman" w:cs="Times New Roman"/>
              </w:rPr>
              <w:t>34</w:t>
            </w:r>
          </w:p>
        </w:tc>
        <w:tc>
          <w:tcPr>
            <w:tcW w:w="2976" w:type="dxa"/>
          </w:tcPr>
          <w:p w:rsidR="00180477" w:rsidRPr="008449C6" w:rsidRDefault="00180477" w:rsidP="008449C6">
            <w:pPr>
              <w:spacing w:line="240" w:lineRule="atLeast"/>
              <w:rPr>
                <w:rFonts w:ascii="Times New Roman" w:eastAsia="Calibri" w:hAnsi="Times New Roman" w:cs="Times New Roman"/>
              </w:rPr>
            </w:pPr>
            <w:r w:rsidRPr="008449C6">
              <w:rPr>
                <w:rFonts w:ascii="Times New Roman" w:eastAsia="Calibri" w:hAnsi="Times New Roman" w:cs="Times New Roman"/>
              </w:rPr>
              <w:t>34</w:t>
            </w:r>
          </w:p>
        </w:tc>
        <w:tc>
          <w:tcPr>
            <w:tcW w:w="3261" w:type="dxa"/>
          </w:tcPr>
          <w:p w:rsidR="00180477" w:rsidRPr="008449C6" w:rsidRDefault="00180477" w:rsidP="008449C6">
            <w:pPr>
              <w:spacing w:line="240" w:lineRule="atLeast"/>
              <w:rPr>
                <w:rFonts w:ascii="Times New Roman" w:eastAsia="Calibri" w:hAnsi="Times New Roman" w:cs="Times New Roman"/>
              </w:rPr>
            </w:pPr>
            <w:r w:rsidRPr="008449C6">
              <w:rPr>
                <w:rFonts w:ascii="Times New Roman" w:eastAsia="Calibri" w:hAnsi="Times New Roman" w:cs="Times New Roman"/>
              </w:rPr>
              <w:t>34</w:t>
            </w:r>
          </w:p>
        </w:tc>
      </w:tr>
    </w:tbl>
    <w:p w:rsidR="00180477" w:rsidRPr="008449C6" w:rsidRDefault="00180477" w:rsidP="008449C6">
      <w:pPr>
        <w:spacing w:after="0" w:line="240" w:lineRule="atLeast"/>
        <w:rPr>
          <w:rFonts w:ascii="Times New Roman" w:eastAsia="Calibri" w:hAnsi="Times New Roman" w:cs="Times New Roman"/>
        </w:rPr>
      </w:pPr>
    </w:p>
    <w:p w:rsidR="00180477" w:rsidRPr="008449C6" w:rsidRDefault="00180477" w:rsidP="008449C6">
      <w:pPr>
        <w:spacing w:after="0" w:line="240" w:lineRule="atLeast"/>
        <w:rPr>
          <w:rFonts w:ascii="Times New Roman" w:eastAsia="Calibri" w:hAnsi="Times New Roman" w:cs="Times New Roman"/>
        </w:rPr>
      </w:pPr>
    </w:p>
    <w:p w:rsidR="00180477" w:rsidRPr="008449C6" w:rsidRDefault="00180477" w:rsidP="008449C6">
      <w:pPr>
        <w:spacing w:after="0" w:line="240" w:lineRule="atLeast"/>
        <w:rPr>
          <w:rFonts w:ascii="Times New Roman" w:eastAsia="Times New Roman" w:hAnsi="Times New Roman" w:cs="Times New Roman"/>
          <w:lang w:eastAsia="ru-RU"/>
        </w:rPr>
      </w:pPr>
    </w:p>
    <w:p w:rsidR="00180477" w:rsidRPr="008449C6" w:rsidRDefault="00180477" w:rsidP="008449C6">
      <w:pPr>
        <w:spacing w:after="0" w:line="240" w:lineRule="atLeast"/>
        <w:jc w:val="center"/>
        <w:rPr>
          <w:rFonts w:ascii="Times New Roman" w:eastAsia="Times New Roman" w:hAnsi="Times New Roman" w:cs="Times New Roman"/>
          <w:lang w:eastAsia="ru-RU"/>
        </w:rPr>
      </w:pPr>
      <w:r w:rsidRPr="008449C6">
        <w:rPr>
          <w:rFonts w:ascii="Times New Roman" w:eastAsia="Times New Roman" w:hAnsi="Times New Roman" w:cs="Times New Roman"/>
          <w:lang w:eastAsia="ru-RU"/>
        </w:rPr>
        <w:t>Список литературы:</w:t>
      </w:r>
    </w:p>
    <w:p w:rsidR="00180477" w:rsidRPr="008449C6" w:rsidRDefault="00180477" w:rsidP="008449C6">
      <w:pPr>
        <w:shd w:val="clear" w:color="auto" w:fill="FFFFFF"/>
        <w:spacing w:after="0" w:line="240" w:lineRule="atLeast"/>
        <w:ind w:left="720" w:right="-1" w:hanging="720"/>
        <w:rPr>
          <w:rFonts w:ascii="Times New Roman" w:eastAsia="Times New Roman" w:hAnsi="Times New Roman" w:cs="Times New Roman"/>
          <w:lang w:eastAsia="ru-RU"/>
        </w:rPr>
      </w:pPr>
      <w:r w:rsidRPr="008449C6">
        <w:rPr>
          <w:rFonts w:ascii="Times New Roman" w:eastAsia="Times New Roman" w:hAnsi="Times New Roman" w:cs="Times New Roman"/>
          <w:lang w:eastAsia="ru-RU"/>
        </w:rPr>
        <w:t>1.</w:t>
      </w:r>
      <w:r w:rsidRPr="008449C6">
        <w:rPr>
          <w:rFonts w:ascii="Times New Roman" w:eastAsia="Times New Roman" w:hAnsi="Times New Roman" w:cs="Times New Roman"/>
          <w:bCs/>
          <w:lang w:eastAsia="ru-RU"/>
        </w:rPr>
        <w:t xml:space="preserve"> О</w:t>
      </w:r>
      <w:r w:rsidRPr="008449C6">
        <w:rPr>
          <w:rFonts w:ascii="Times New Roman" w:eastAsia="Times New Roman" w:hAnsi="Times New Roman" w:cs="Times New Roman"/>
          <w:lang w:eastAsia="ru-RU"/>
        </w:rPr>
        <w:t xml:space="preserve">бразовательная программа  И.В. Евтушенко по предмету «Музыка и пение»  для 1-4 классов  специальных (коррекционных) образовательных учреждений </w:t>
      </w:r>
      <w:r w:rsidRPr="008449C6">
        <w:rPr>
          <w:rFonts w:ascii="Times New Roman" w:eastAsia="Times New Roman" w:hAnsi="Times New Roman" w:cs="Times New Roman"/>
          <w:lang w:val="en-US" w:eastAsia="ru-RU"/>
        </w:rPr>
        <w:t>VIII</w:t>
      </w:r>
      <w:r w:rsidRPr="008449C6">
        <w:rPr>
          <w:rFonts w:ascii="Times New Roman" w:eastAsia="Times New Roman" w:hAnsi="Times New Roman" w:cs="Times New Roman"/>
          <w:lang w:eastAsia="ru-RU"/>
        </w:rPr>
        <w:t xml:space="preserve"> вида   Издательство «Просвещение», 2000 год, под редакцией  В.В. Воронковой.</w:t>
      </w:r>
    </w:p>
    <w:p w:rsidR="00180477" w:rsidRPr="008449C6" w:rsidRDefault="00180477" w:rsidP="008449C6">
      <w:pPr>
        <w:spacing w:after="0" w:line="240" w:lineRule="atLeast"/>
        <w:rPr>
          <w:rFonts w:ascii="Times New Roman" w:eastAsia="Times New Roman" w:hAnsi="Times New Roman" w:cs="Times New Roman"/>
          <w:iCs/>
          <w:color w:val="000000"/>
          <w:lang w:eastAsia="ru-RU"/>
        </w:rPr>
      </w:pPr>
      <w:r w:rsidRPr="008449C6">
        <w:rPr>
          <w:rFonts w:ascii="Times New Roman" w:eastAsia="Times New Roman" w:hAnsi="Times New Roman" w:cs="Times New Roman"/>
          <w:lang w:eastAsia="ru-RU"/>
        </w:rPr>
        <w:t>2.</w:t>
      </w:r>
      <w:r w:rsidRPr="008449C6">
        <w:rPr>
          <w:rFonts w:ascii="Times New Roman" w:eastAsia="Times New Roman" w:hAnsi="Times New Roman" w:cs="Times New Roman"/>
          <w:iCs/>
          <w:color w:val="000000"/>
          <w:lang w:eastAsia="ru-RU"/>
        </w:rPr>
        <w:t>Программа по музыкальному воспитанию детей дошкольного возраста «Ладушки».Авторы: И. Каплунова. И. Новоскольцева. С-П, 2010г.</w:t>
      </w:r>
    </w:p>
    <w:p w:rsidR="00180477" w:rsidRPr="008449C6" w:rsidRDefault="00180477" w:rsidP="008449C6">
      <w:pPr>
        <w:spacing w:after="0" w:line="240" w:lineRule="atLeast"/>
        <w:rPr>
          <w:rFonts w:ascii="Times New Roman" w:eastAsia="Times New Roman" w:hAnsi="Times New Roman" w:cs="Times New Roman"/>
          <w:lang w:eastAsia="ru-RU"/>
        </w:rPr>
      </w:pPr>
      <w:r w:rsidRPr="008449C6">
        <w:rPr>
          <w:rFonts w:ascii="Times New Roman" w:eastAsia="Times New Roman" w:hAnsi="Times New Roman" w:cs="Times New Roman"/>
          <w:iCs/>
          <w:color w:val="000000"/>
          <w:lang w:eastAsia="ru-RU"/>
        </w:rPr>
        <w:t>3. Е.В. Горбина «Лучшие попевки и песенки для музыкального развития детей» Ярославль. Академия развития 2007г.</w:t>
      </w:r>
    </w:p>
    <w:p w:rsidR="00180477" w:rsidRPr="008449C6" w:rsidRDefault="00180477" w:rsidP="008449C6">
      <w:pPr>
        <w:spacing w:after="0" w:line="240" w:lineRule="atLeast"/>
        <w:rPr>
          <w:rFonts w:ascii="Times New Roman" w:hAnsi="Times New Roman" w:cs="Times New Roman"/>
        </w:rPr>
      </w:pPr>
    </w:p>
    <w:p w:rsidR="00180477" w:rsidRPr="008449C6" w:rsidRDefault="00180477" w:rsidP="008449C6">
      <w:pPr>
        <w:spacing w:after="0" w:line="240" w:lineRule="atLeast"/>
        <w:rPr>
          <w:rFonts w:ascii="Times New Roman" w:hAnsi="Times New Roman" w:cs="Times New Roman"/>
        </w:rPr>
      </w:pPr>
    </w:p>
    <w:p w:rsidR="00AC0D62" w:rsidRPr="008449C6" w:rsidRDefault="00AC0D62" w:rsidP="008449C6">
      <w:pPr>
        <w:spacing w:after="0" w:line="240" w:lineRule="atLeast"/>
        <w:rPr>
          <w:rFonts w:ascii="Times New Roman" w:hAnsi="Times New Roman" w:cs="Times New Roman"/>
        </w:rPr>
      </w:pPr>
      <w:bookmarkStart w:id="0" w:name="_GoBack"/>
      <w:bookmarkEnd w:id="0"/>
    </w:p>
    <w:p w:rsidR="00AC0D62" w:rsidRPr="008449C6" w:rsidRDefault="00AC0D62" w:rsidP="008449C6">
      <w:pPr>
        <w:spacing w:after="0" w:line="240" w:lineRule="atLeast"/>
        <w:rPr>
          <w:rFonts w:ascii="Times New Roman" w:hAnsi="Times New Roman" w:cs="Times New Roman"/>
        </w:rPr>
      </w:pPr>
    </w:p>
    <w:p w:rsidR="006A49F7" w:rsidRPr="008449C6" w:rsidRDefault="006A49F7" w:rsidP="008449C6">
      <w:pPr>
        <w:spacing w:after="0" w:line="240" w:lineRule="atLeast"/>
        <w:rPr>
          <w:rFonts w:ascii="Times New Roman" w:hAnsi="Times New Roman" w:cs="Times New Roman"/>
        </w:rPr>
      </w:pPr>
    </w:p>
    <w:p w:rsidR="00F5622E" w:rsidRPr="008449C6" w:rsidRDefault="00F5622E" w:rsidP="008449C6">
      <w:pPr>
        <w:spacing w:after="0" w:line="240" w:lineRule="atLeast"/>
        <w:rPr>
          <w:rFonts w:ascii="Times New Roman" w:hAnsi="Times New Roman" w:cs="Times New Roman"/>
        </w:rPr>
      </w:pPr>
    </w:p>
    <w:p w:rsidR="00F5622E" w:rsidRPr="008449C6" w:rsidRDefault="00F5622E" w:rsidP="008449C6">
      <w:pPr>
        <w:spacing w:after="0" w:line="240" w:lineRule="atLeast"/>
        <w:rPr>
          <w:rFonts w:ascii="Times New Roman" w:hAnsi="Times New Roman" w:cs="Times New Roman"/>
        </w:rPr>
      </w:pPr>
    </w:p>
    <w:p w:rsidR="00F5622E" w:rsidRPr="008449C6" w:rsidRDefault="00F5622E" w:rsidP="008449C6">
      <w:pPr>
        <w:spacing w:after="0" w:line="240" w:lineRule="atLeast"/>
        <w:rPr>
          <w:rFonts w:ascii="Times New Roman" w:hAnsi="Times New Roman" w:cs="Times New Roman"/>
        </w:rPr>
      </w:pPr>
    </w:p>
    <w:p w:rsidR="00F5622E" w:rsidRPr="008449C6" w:rsidRDefault="00F5622E" w:rsidP="008449C6">
      <w:pPr>
        <w:spacing w:after="0" w:line="240" w:lineRule="atLeast"/>
        <w:rPr>
          <w:rFonts w:ascii="Times New Roman" w:hAnsi="Times New Roman" w:cs="Times New Roman"/>
        </w:rPr>
      </w:pPr>
    </w:p>
    <w:p w:rsidR="00F5622E" w:rsidRPr="008449C6" w:rsidRDefault="00F5622E" w:rsidP="008449C6">
      <w:pPr>
        <w:spacing w:after="0" w:line="240" w:lineRule="atLeast"/>
        <w:rPr>
          <w:rFonts w:ascii="Times New Roman" w:hAnsi="Times New Roman" w:cs="Times New Roman"/>
        </w:rPr>
      </w:pPr>
    </w:p>
    <w:p w:rsidR="00F5622E" w:rsidRPr="008449C6" w:rsidRDefault="00F5622E" w:rsidP="008449C6">
      <w:pPr>
        <w:spacing w:after="0" w:line="240" w:lineRule="atLeast"/>
        <w:rPr>
          <w:rFonts w:ascii="Times New Roman" w:hAnsi="Times New Roman" w:cs="Times New Roman"/>
        </w:rPr>
      </w:pPr>
    </w:p>
    <w:p w:rsidR="00F5622E" w:rsidRPr="008449C6" w:rsidRDefault="00F5622E" w:rsidP="008449C6">
      <w:pPr>
        <w:spacing w:after="0" w:line="240" w:lineRule="atLeast"/>
        <w:rPr>
          <w:rFonts w:ascii="Times New Roman" w:hAnsi="Times New Roman" w:cs="Times New Roman"/>
        </w:rPr>
      </w:pPr>
    </w:p>
    <w:p w:rsidR="00F5622E" w:rsidRPr="008449C6" w:rsidRDefault="00F5622E" w:rsidP="008449C6">
      <w:pPr>
        <w:spacing w:after="0" w:line="240" w:lineRule="atLeast"/>
        <w:rPr>
          <w:rFonts w:ascii="Times New Roman" w:hAnsi="Times New Roman" w:cs="Times New Roman"/>
        </w:rPr>
      </w:pPr>
    </w:p>
    <w:p w:rsidR="00F5622E" w:rsidRPr="008449C6" w:rsidRDefault="00F5622E" w:rsidP="008449C6">
      <w:pPr>
        <w:spacing w:after="0" w:line="240" w:lineRule="atLeast"/>
        <w:rPr>
          <w:rFonts w:ascii="Times New Roman" w:hAnsi="Times New Roman" w:cs="Times New Roman"/>
        </w:rPr>
      </w:pPr>
    </w:p>
    <w:p w:rsidR="00F5622E" w:rsidRPr="008449C6" w:rsidRDefault="00F5622E" w:rsidP="008449C6">
      <w:pPr>
        <w:spacing w:after="0" w:line="240" w:lineRule="atLeast"/>
        <w:rPr>
          <w:rFonts w:ascii="Times New Roman" w:hAnsi="Times New Roman" w:cs="Times New Roman"/>
        </w:rPr>
      </w:pPr>
    </w:p>
    <w:p w:rsidR="00E101E9" w:rsidRPr="008449C6" w:rsidRDefault="00E101E9" w:rsidP="008449C6">
      <w:pPr>
        <w:spacing w:after="0" w:line="240" w:lineRule="atLeast"/>
        <w:rPr>
          <w:rFonts w:ascii="Times New Roman" w:hAnsi="Times New Roman" w:cs="Times New Roman"/>
        </w:rPr>
      </w:pPr>
    </w:p>
    <w:p w:rsidR="00F5622E" w:rsidRPr="008449C6" w:rsidRDefault="00F5622E" w:rsidP="008449C6">
      <w:pPr>
        <w:spacing w:after="0" w:line="240" w:lineRule="atLeast"/>
        <w:rPr>
          <w:rFonts w:ascii="Times New Roman" w:hAnsi="Times New Roman" w:cs="Times New Roman"/>
        </w:rPr>
      </w:pPr>
    </w:p>
    <w:p w:rsidR="00F5622E" w:rsidRPr="008449C6" w:rsidRDefault="00F5622E" w:rsidP="008449C6">
      <w:pPr>
        <w:spacing w:after="0" w:line="240" w:lineRule="atLeast"/>
        <w:rPr>
          <w:rFonts w:ascii="Times New Roman" w:hAnsi="Times New Roman" w:cs="Times New Roman"/>
        </w:rPr>
      </w:pPr>
    </w:p>
    <w:p w:rsidR="00F5622E" w:rsidRPr="008449C6" w:rsidRDefault="00F5622E" w:rsidP="008449C6">
      <w:pPr>
        <w:spacing w:after="0" w:line="240" w:lineRule="atLeast"/>
        <w:rPr>
          <w:rFonts w:ascii="Times New Roman" w:hAnsi="Times New Roman" w:cs="Times New Roman"/>
        </w:rPr>
      </w:pPr>
    </w:p>
    <w:p w:rsidR="00BE7EF5" w:rsidRPr="008449C6" w:rsidRDefault="00BE7EF5" w:rsidP="008449C6">
      <w:pPr>
        <w:shd w:val="clear" w:color="auto" w:fill="FFFFFF"/>
        <w:spacing w:after="0" w:line="240" w:lineRule="atLeast"/>
        <w:ind w:left="720" w:right="-1" w:hanging="720"/>
        <w:rPr>
          <w:rFonts w:ascii="Times New Roman" w:eastAsia="Times New Roman" w:hAnsi="Times New Roman" w:cs="Times New Roman"/>
          <w:lang w:eastAsia="ru-RU"/>
        </w:rPr>
      </w:pPr>
    </w:p>
    <w:p w:rsidR="00BE7EF5" w:rsidRPr="008449C6" w:rsidRDefault="00BE7EF5" w:rsidP="008449C6">
      <w:pPr>
        <w:spacing w:after="0" w:line="240" w:lineRule="atLeast"/>
        <w:rPr>
          <w:rFonts w:ascii="Times New Roman" w:eastAsia="Times New Roman" w:hAnsi="Times New Roman" w:cs="Times New Roman"/>
          <w:lang w:eastAsia="ru-RU"/>
        </w:rPr>
      </w:pPr>
    </w:p>
    <w:p w:rsidR="007A4D91" w:rsidRPr="008449C6" w:rsidRDefault="007A4D91" w:rsidP="008449C6">
      <w:pPr>
        <w:spacing w:after="0" w:line="240" w:lineRule="atLeast"/>
        <w:rPr>
          <w:rFonts w:ascii="Times New Roman" w:eastAsia="Times New Roman" w:hAnsi="Times New Roman" w:cs="Times New Roman"/>
          <w:lang w:eastAsia="ru-RU"/>
        </w:rPr>
      </w:pPr>
    </w:p>
    <w:p w:rsidR="007A4D91" w:rsidRPr="008449C6" w:rsidRDefault="007A4D91" w:rsidP="008449C6">
      <w:pPr>
        <w:spacing w:after="0" w:line="240" w:lineRule="atLeast"/>
        <w:rPr>
          <w:rFonts w:ascii="Times New Roman" w:eastAsia="Times New Roman" w:hAnsi="Times New Roman" w:cs="Times New Roman"/>
          <w:lang w:eastAsia="ru-RU"/>
        </w:rPr>
      </w:pPr>
    </w:p>
    <w:p w:rsidR="00180477" w:rsidRPr="008449C6" w:rsidRDefault="00180477" w:rsidP="008449C6">
      <w:pPr>
        <w:spacing w:after="0" w:line="240" w:lineRule="atLeast"/>
        <w:rPr>
          <w:rFonts w:ascii="Times New Roman" w:eastAsia="Times New Roman" w:hAnsi="Times New Roman" w:cs="Times New Roman"/>
          <w:lang w:eastAsia="ru-RU"/>
        </w:rPr>
      </w:pPr>
    </w:p>
    <w:sectPr w:rsidR="00180477" w:rsidRPr="008449C6" w:rsidSect="00AC0D62">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4FB" w:rsidRDefault="00BB34FB" w:rsidP="00180477">
      <w:pPr>
        <w:spacing w:after="0" w:line="240" w:lineRule="auto"/>
      </w:pPr>
      <w:r>
        <w:separator/>
      </w:r>
    </w:p>
  </w:endnote>
  <w:endnote w:type="continuationSeparator" w:id="1">
    <w:p w:rsidR="00BB34FB" w:rsidRDefault="00BB34FB" w:rsidP="00180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4FB" w:rsidRDefault="00BB34FB" w:rsidP="00180477">
      <w:pPr>
        <w:spacing w:after="0" w:line="240" w:lineRule="auto"/>
      </w:pPr>
      <w:r>
        <w:separator/>
      </w:r>
    </w:p>
  </w:footnote>
  <w:footnote w:type="continuationSeparator" w:id="1">
    <w:p w:rsidR="00BB34FB" w:rsidRDefault="00BB34FB" w:rsidP="001804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2265C8"/>
    <w:lvl w:ilvl="0">
      <w:numFmt w:val="bullet"/>
      <w:lvlText w:val="*"/>
      <w:lvlJc w:val="left"/>
      <w:pPr>
        <w:ind w:left="0" w:firstLine="0"/>
      </w:pPr>
    </w:lvl>
  </w:abstractNum>
  <w:abstractNum w:abstractNumId="1">
    <w:nsid w:val="4CB8757A"/>
    <w:multiLevelType w:val="hybridMultilevel"/>
    <w:tmpl w:val="26F281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25"/>
        <w:lvlJc w:val="left"/>
        <w:pPr>
          <w:ind w:left="0" w:firstLine="0"/>
        </w:pPr>
        <w:rPr>
          <w:rFonts w:ascii="Times New Roman" w:hAnsi="Times New Roman" w:cs="Times New Roman" w:hint="default"/>
        </w:rPr>
      </w:lvl>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AC0D62"/>
    <w:rsid w:val="00003F8D"/>
    <w:rsid w:val="000226AE"/>
    <w:rsid w:val="000227A4"/>
    <w:rsid w:val="0004651B"/>
    <w:rsid w:val="0008087C"/>
    <w:rsid w:val="00091175"/>
    <w:rsid w:val="00092A2A"/>
    <w:rsid w:val="00097917"/>
    <w:rsid w:val="000A26EA"/>
    <w:rsid w:val="00112393"/>
    <w:rsid w:val="00165AC7"/>
    <w:rsid w:val="00180477"/>
    <w:rsid w:val="00194448"/>
    <w:rsid w:val="001A30A4"/>
    <w:rsid w:val="001E4B61"/>
    <w:rsid w:val="001E70E2"/>
    <w:rsid w:val="001F4BD6"/>
    <w:rsid w:val="00202D2F"/>
    <w:rsid w:val="0022045C"/>
    <w:rsid w:val="00304032"/>
    <w:rsid w:val="00307EE8"/>
    <w:rsid w:val="003150B1"/>
    <w:rsid w:val="0035386F"/>
    <w:rsid w:val="00387967"/>
    <w:rsid w:val="003A4A38"/>
    <w:rsid w:val="003A5DA2"/>
    <w:rsid w:val="00432312"/>
    <w:rsid w:val="00492245"/>
    <w:rsid w:val="00493A53"/>
    <w:rsid w:val="004B6FFD"/>
    <w:rsid w:val="00512004"/>
    <w:rsid w:val="0053539A"/>
    <w:rsid w:val="005372B8"/>
    <w:rsid w:val="00571A0E"/>
    <w:rsid w:val="00602352"/>
    <w:rsid w:val="006A49F7"/>
    <w:rsid w:val="007A4D91"/>
    <w:rsid w:val="007D63E8"/>
    <w:rsid w:val="00823FD6"/>
    <w:rsid w:val="00827383"/>
    <w:rsid w:val="00841636"/>
    <w:rsid w:val="008449C6"/>
    <w:rsid w:val="008653EB"/>
    <w:rsid w:val="0093257F"/>
    <w:rsid w:val="0095429E"/>
    <w:rsid w:val="00962B40"/>
    <w:rsid w:val="009A1858"/>
    <w:rsid w:val="009B505F"/>
    <w:rsid w:val="009B5EB6"/>
    <w:rsid w:val="009E207E"/>
    <w:rsid w:val="00A0038F"/>
    <w:rsid w:val="00A0317F"/>
    <w:rsid w:val="00A13A42"/>
    <w:rsid w:val="00A4092F"/>
    <w:rsid w:val="00A62D8A"/>
    <w:rsid w:val="00AC0D62"/>
    <w:rsid w:val="00AC2E6D"/>
    <w:rsid w:val="00B126A6"/>
    <w:rsid w:val="00B63568"/>
    <w:rsid w:val="00BB34FB"/>
    <w:rsid w:val="00BB7D82"/>
    <w:rsid w:val="00BE7EF5"/>
    <w:rsid w:val="00C15EEB"/>
    <w:rsid w:val="00C254EC"/>
    <w:rsid w:val="00C64DDB"/>
    <w:rsid w:val="00CC2A6F"/>
    <w:rsid w:val="00D20080"/>
    <w:rsid w:val="00D278E4"/>
    <w:rsid w:val="00E00BCB"/>
    <w:rsid w:val="00E101E9"/>
    <w:rsid w:val="00E1105E"/>
    <w:rsid w:val="00E47A3F"/>
    <w:rsid w:val="00E77711"/>
    <w:rsid w:val="00EA0563"/>
    <w:rsid w:val="00EF7E68"/>
    <w:rsid w:val="00F441B2"/>
    <w:rsid w:val="00F5622E"/>
    <w:rsid w:val="00F653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0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C0D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0D62"/>
  </w:style>
  <w:style w:type="paragraph" w:styleId="a6">
    <w:name w:val="footer"/>
    <w:basedOn w:val="a"/>
    <w:link w:val="a7"/>
    <w:uiPriority w:val="99"/>
    <w:unhideWhenUsed/>
    <w:rsid w:val="00AC0D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0D62"/>
  </w:style>
  <w:style w:type="paragraph" w:styleId="a8">
    <w:name w:val="No Spacing"/>
    <w:uiPriority w:val="1"/>
    <w:qFormat/>
    <w:rsid w:val="00AC0D62"/>
    <w:pPr>
      <w:spacing w:after="0" w:line="240" w:lineRule="auto"/>
    </w:pPr>
  </w:style>
  <w:style w:type="paragraph" w:styleId="a9">
    <w:name w:val="List Paragraph"/>
    <w:basedOn w:val="a"/>
    <w:uiPriority w:val="34"/>
    <w:qFormat/>
    <w:rsid w:val="00512004"/>
    <w:pPr>
      <w:ind w:left="720"/>
      <w:contextualSpacing/>
    </w:pPr>
  </w:style>
  <w:style w:type="paragraph" w:styleId="aa">
    <w:name w:val="Balloon Text"/>
    <w:basedOn w:val="a"/>
    <w:link w:val="ab"/>
    <w:uiPriority w:val="99"/>
    <w:semiHidden/>
    <w:unhideWhenUsed/>
    <w:rsid w:val="00E101E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01E9"/>
    <w:rPr>
      <w:rFonts w:ascii="Tahoma" w:hAnsi="Tahoma" w:cs="Tahoma"/>
      <w:sz w:val="16"/>
      <w:szCs w:val="16"/>
    </w:rPr>
  </w:style>
  <w:style w:type="character" w:styleId="ac">
    <w:name w:val="Hyperlink"/>
    <w:uiPriority w:val="99"/>
    <w:semiHidden/>
    <w:unhideWhenUsed/>
    <w:rsid w:val="008449C6"/>
    <w:rPr>
      <w:color w:val="0000FF"/>
      <w:u w:val="single"/>
    </w:rPr>
  </w:style>
  <w:style w:type="character" w:styleId="ad">
    <w:name w:val="Strong"/>
    <w:qFormat/>
    <w:rsid w:val="008449C6"/>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0D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0D62"/>
  </w:style>
  <w:style w:type="paragraph" w:styleId="a6">
    <w:name w:val="footer"/>
    <w:basedOn w:val="a"/>
    <w:link w:val="a7"/>
    <w:uiPriority w:val="99"/>
    <w:unhideWhenUsed/>
    <w:rsid w:val="00AC0D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0D62"/>
  </w:style>
  <w:style w:type="paragraph" w:styleId="a8">
    <w:name w:val="No Spacing"/>
    <w:uiPriority w:val="1"/>
    <w:qFormat/>
    <w:rsid w:val="00AC0D62"/>
    <w:pPr>
      <w:spacing w:after="0" w:line="240" w:lineRule="auto"/>
    </w:pPr>
  </w:style>
  <w:style w:type="paragraph" w:styleId="a9">
    <w:name w:val="List Paragraph"/>
    <w:basedOn w:val="a"/>
    <w:uiPriority w:val="34"/>
    <w:qFormat/>
    <w:rsid w:val="005120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040E4B8B19682497813DA06EA77BCE3E765DA4CCAA7AF4FAC341FBEC6DB40175731CDDB416CB06fCP3D" TargetMode="External"/><Relationship Id="rId13" Type="http://schemas.openxmlformats.org/officeDocument/2006/relationships/hyperlink" Target="consultantplus://offline/ref=D3ABBF326450AB3494CB8287D0750519F4F1FFBCDA464410698BB0CB6B113F9B5B1CAC94B66AC9Z4f5D" TargetMode="External"/><Relationship Id="rId3" Type="http://schemas.openxmlformats.org/officeDocument/2006/relationships/settings" Target="settings.xml"/><Relationship Id="rId7" Type="http://schemas.openxmlformats.org/officeDocument/2006/relationships/hyperlink" Target="consultantplus://offline/ref=6E040E4B8B19682497813DA06EA77BCE3E755EA2C4AA7AF4FAC341FBEC6DB40175731CDDB416CB06fCP3D" TargetMode="External"/><Relationship Id="rId12" Type="http://schemas.openxmlformats.org/officeDocument/2006/relationships/hyperlink" Target="consultantplus://offline/ref=D3ABBF326450AB3494CB8287D0750519F2F0FAB0DF4A191A61D2BCC96C1E608C5C55A095B66AC940Z4f2D"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3ABBF326450AB3494CB8287D0750519F2F1FBBCDB48191A61D2BCC96C1E608C5C55A095B66AC940Z4f2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3ABBF326450AB3494CB8287D0750519F4F8F6B7D9464410698BB0CB6B113F9B5B1CAC94B66AC9Z4f5D" TargetMode="External"/><Relationship Id="rId4" Type="http://schemas.openxmlformats.org/officeDocument/2006/relationships/webSettings" Target="webSettings.xml"/><Relationship Id="rId9" Type="http://schemas.openxmlformats.org/officeDocument/2006/relationships/hyperlink" Target="consultantplus://offline/ref=6E040E4B8B19682497813DA06EA77BCE3E705CA5C5A27AF4FAC341FBEC6DB40175731CDDB416CB06fCP3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8</Pages>
  <Words>4087</Words>
  <Characters>23299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Зайцева В.</cp:lastModifiedBy>
  <cp:revision>47</cp:revision>
  <cp:lastPrinted>2014-09-25T02:11:00Z</cp:lastPrinted>
  <dcterms:created xsi:type="dcterms:W3CDTF">2014-07-22T15:08:00Z</dcterms:created>
  <dcterms:modified xsi:type="dcterms:W3CDTF">2017-05-07T10:12:00Z</dcterms:modified>
</cp:coreProperties>
</file>