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45" w:rsidRPr="000C020D" w:rsidRDefault="002D58C8" w:rsidP="002D58C8">
      <w:pPr>
        <w:jc w:val="center"/>
        <w:rPr>
          <w:rFonts w:ascii="Times New Roman" w:hAnsi="Times New Roman" w:cs="Times New Roman"/>
        </w:rPr>
      </w:pPr>
      <w:r w:rsidRPr="000C020D">
        <w:rPr>
          <w:rFonts w:ascii="Times New Roman" w:hAnsi="Times New Roman" w:cs="Times New Roman"/>
        </w:rPr>
        <w:t>ОБОРУДОВАНИЕ. КАБИНЕТ ДЕФЕКТОЛОГА.</w:t>
      </w:r>
      <w:bookmarkStart w:id="0" w:name="_GoBack"/>
      <w:bookmarkEnd w:id="0"/>
    </w:p>
    <w:p w:rsidR="000C020D" w:rsidRPr="002A5BC4" w:rsidRDefault="000C020D" w:rsidP="000C0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5BC4">
        <w:rPr>
          <w:rFonts w:ascii="Times New Roman" w:hAnsi="Times New Roman" w:cs="Times New Roman"/>
          <w:b/>
          <w:sz w:val="24"/>
          <w:szCs w:val="24"/>
        </w:rPr>
        <w:t>Комплект оборудования для психоэмоциональной адаптации в составе:</w:t>
      </w:r>
    </w:p>
    <w:p w:rsidR="000C020D" w:rsidRPr="002A5BC4" w:rsidRDefault="000C020D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 xml:space="preserve">Интерактивная воздушно-пузырьковая трубка с </w:t>
      </w:r>
      <w:r w:rsidRPr="002A5BC4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A5BC4">
        <w:rPr>
          <w:rFonts w:ascii="Times New Roman" w:hAnsi="Times New Roman" w:cs="Times New Roman"/>
          <w:sz w:val="24"/>
          <w:szCs w:val="24"/>
        </w:rPr>
        <w:t>-</w:t>
      </w:r>
      <w:r w:rsidRPr="002A5BC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A5BC4">
        <w:rPr>
          <w:rFonts w:ascii="Times New Roman" w:hAnsi="Times New Roman" w:cs="Times New Roman"/>
          <w:sz w:val="24"/>
          <w:szCs w:val="24"/>
        </w:rPr>
        <w:t xml:space="preserve"> управлением.</w:t>
      </w:r>
    </w:p>
    <w:p w:rsidR="000C020D" w:rsidRPr="002A5BC4" w:rsidRDefault="000C020D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Комплект из двух акриловых зеркал для воздушно-пузырьковой трубки.</w:t>
      </w:r>
    </w:p>
    <w:p w:rsidR="002D58C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5BC4">
        <w:rPr>
          <w:rFonts w:ascii="Times New Roman" w:hAnsi="Times New Roman" w:cs="Times New Roman"/>
          <w:sz w:val="24"/>
          <w:szCs w:val="24"/>
        </w:rPr>
        <w:t>Вибро</w:t>
      </w:r>
      <w:r w:rsidR="000C020D" w:rsidRPr="002A5BC4">
        <w:rPr>
          <w:rFonts w:ascii="Times New Roman" w:hAnsi="Times New Roman" w:cs="Times New Roman"/>
          <w:sz w:val="24"/>
          <w:szCs w:val="24"/>
        </w:rPr>
        <w:t>музыкальный</w:t>
      </w:r>
      <w:proofErr w:type="spellEnd"/>
      <w:r w:rsidR="000C020D" w:rsidRPr="002A5BC4">
        <w:rPr>
          <w:rFonts w:ascii="Times New Roman" w:hAnsi="Times New Roman" w:cs="Times New Roman"/>
          <w:sz w:val="24"/>
          <w:szCs w:val="24"/>
        </w:rPr>
        <w:t xml:space="preserve"> сухой бассейн</w:t>
      </w:r>
      <w:r w:rsidRPr="002A5BC4">
        <w:rPr>
          <w:rFonts w:ascii="Times New Roman" w:hAnsi="Times New Roman" w:cs="Times New Roman"/>
          <w:sz w:val="24"/>
          <w:szCs w:val="24"/>
        </w:rPr>
        <w:t>.</w:t>
      </w:r>
    </w:p>
    <w:p w:rsidR="00A43AF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Мягкий комплекс.</w:t>
      </w:r>
    </w:p>
    <w:p w:rsidR="00A43AF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Тактильно-развивающая панель.</w:t>
      </w:r>
    </w:p>
    <w:p w:rsidR="00A43AF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Световой стол для рисования песком.</w:t>
      </w:r>
    </w:p>
    <w:p w:rsidR="00A43AF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 1.</w:t>
      </w:r>
    </w:p>
    <w:p w:rsidR="00A43AF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43AF8" w:rsidRPr="002A5BC4" w:rsidRDefault="00A43AF8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D49F2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Настенный лабиринт тип 1.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Настенный лабиринт тип 2.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Балансировочная доска-лабиринт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Лабиринт тип 1.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Лабиринт тип 2.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5BC4">
        <w:rPr>
          <w:rFonts w:ascii="Times New Roman" w:hAnsi="Times New Roman" w:cs="Times New Roman"/>
          <w:sz w:val="24"/>
          <w:szCs w:val="24"/>
        </w:rPr>
        <w:t>Фиброоптический</w:t>
      </w:r>
      <w:proofErr w:type="spellEnd"/>
      <w:r w:rsidRPr="002A5BC4">
        <w:rPr>
          <w:rFonts w:ascii="Times New Roman" w:hAnsi="Times New Roman" w:cs="Times New Roman"/>
          <w:sz w:val="24"/>
          <w:szCs w:val="24"/>
        </w:rPr>
        <w:t xml:space="preserve"> модуль.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Интерактивная светозвуковая панель тип 1.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2A5BC4">
        <w:rPr>
          <w:rFonts w:ascii="Times New Roman" w:hAnsi="Times New Roman" w:cs="Times New Roman"/>
          <w:sz w:val="24"/>
          <w:szCs w:val="24"/>
        </w:rPr>
        <w:t>светозвуковая панель</w:t>
      </w:r>
      <w:r w:rsidRPr="002A5BC4">
        <w:rPr>
          <w:rFonts w:ascii="Times New Roman" w:hAnsi="Times New Roman" w:cs="Times New Roman"/>
          <w:sz w:val="24"/>
          <w:szCs w:val="24"/>
        </w:rPr>
        <w:t xml:space="preserve"> тип</w:t>
      </w:r>
      <w:r w:rsidRPr="002A5BC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22AF1" w:rsidRPr="002A5BC4" w:rsidRDefault="00722AF1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5BC4">
        <w:rPr>
          <w:rFonts w:ascii="Times New Roman" w:hAnsi="Times New Roman" w:cs="Times New Roman"/>
          <w:sz w:val="24"/>
          <w:szCs w:val="24"/>
        </w:rPr>
        <w:t>Фиброоптический</w:t>
      </w:r>
      <w:proofErr w:type="spellEnd"/>
      <w:r w:rsidRPr="002A5BC4">
        <w:rPr>
          <w:rFonts w:ascii="Times New Roman" w:hAnsi="Times New Roman" w:cs="Times New Roman"/>
          <w:sz w:val="24"/>
          <w:szCs w:val="24"/>
        </w:rPr>
        <w:t xml:space="preserve"> занавес на подвижном карнизе с </w:t>
      </w:r>
      <w:r w:rsidRPr="002A5BC4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A5BC4">
        <w:rPr>
          <w:rFonts w:ascii="Times New Roman" w:hAnsi="Times New Roman" w:cs="Times New Roman"/>
          <w:sz w:val="24"/>
          <w:szCs w:val="24"/>
        </w:rPr>
        <w:t>-</w:t>
      </w:r>
      <w:r w:rsidRPr="002A5BC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A5BC4">
        <w:rPr>
          <w:rFonts w:ascii="Times New Roman" w:hAnsi="Times New Roman" w:cs="Times New Roman"/>
          <w:sz w:val="24"/>
          <w:szCs w:val="24"/>
        </w:rPr>
        <w:t xml:space="preserve"> управлением.</w:t>
      </w:r>
    </w:p>
    <w:p w:rsidR="00722AF1" w:rsidRPr="002A5BC4" w:rsidRDefault="00624BE4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>Кинетический столик.</w:t>
      </w:r>
    </w:p>
    <w:p w:rsidR="00624BE4" w:rsidRPr="002A5BC4" w:rsidRDefault="00624BE4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BC4">
        <w:rPr>
          <w:rFonts w:ascii="Times New Roman" w:hAnsi="Times New Roman" w:cs="Times New Roman"/>
          <w:sz w:val="24"/>
          <w:szCs w:val="24"/>
        </w:rPr>
        <w:t xml:space="preserve">Планшетный ПК с </w:t>
      </w:r>
      <w:r w:rsidRPr="002A5BC4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A5BC4">
        <w:rPr>
          <w:rFonts w:ascii="Times New Roman" w:hAnsi="Times New Roman" w:cs="Times New Roman"/>
          <w:sz w:val="24"/>
          <w:szCs w:val="24"/>
        </w:rPr>
        <w:t>-</w:t>
      </w:r>
      <w:r w:rsidRPr="002A5BC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A5BC4">
        <w:rPr>
          <w:rFonts w:ascii="Times New Roman" w:hAnsi="Times New Roman" w:cs="Times New Roman"/>
          <w:sz w:val="24"/>
          <w:szCs w:val="24"/>
        </w:rPr>
        <w:t xml:space="preserve"> для управления элементами комплекта.</w:t>
      </w:r>
    </w:p>
    <w:p w:rsidR="00624BE4" w:rsidRPr="002A5BC4" w:rsidRDefault="00624BE4" w:rsidP="000C02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5BC4">
        <w:rPr>
          <w:rFonts w:ascii="Times New Roman" w:hAnsi="Times New Roman" w:cs="Times New Roman"/>
          <w:sz w:val="24"/>
          <w:szCs w:val="24"/>
        </w:rPr>
        <w:t>Фиброоптичекая</w:t>
      </w:r>
      <w:proofErr w:type="spellEnd"/>
      <w:r w:rsidRPr="002A5BC4">
        <w:rPr>
          <w:rFonts w:ascii="Times New Roman" w:hAnsi="Times New Roman" w:cs="Times New Roman"/>
          <w:sz w:val="24"/>
          <w:szCs w:val="24"/>
        </w:rPr>
        <w:t xml:space="preserve"> тактильная панель.</w:t>
      </w:r>
    </w:p>
    <w:p w:rsidR="00A43AF8" w:rsidRPr="002A5BC4" w:rsidRDefault="00A43AF8" w:rsidP="008D49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3AF8" w:rsidRPr="002A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75B"/>
    <w:multiLevelType w:val="multilevel"/>
    <w:tmpl w:val="F322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25"/>
    <w:rsid w:val="000C020D"/>
    <w:rsid w:val="00280C45"/>
    <w:rsid w:val="002A5BC4"/>
    <w:rsid w:val="002D58C8"/>
    <w:rsid w:val="00624BE4"/>
    <w:rsid w:val="00722AF1"/>
    <w:rsid w:val="008D49F2"/>
    <w:rsid w:val="00A43AF8"/>
    <w:rsid w:val="00E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2006-02-25T16:51:00Z</dcterms:created>
  <dcterms:modified xsi:type="dcterms:W3CDTF">2006-02-25T17:45:00Z</dcterms:modified>
</cp:coreProperties>
</file>